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740152">
        <w:rPr>
          <w:rFonts w:ascii="Times New Roman" w:eastAsia="Times New Roman" w:hAnsi="Times New Roman" w:cs="Times New Roman"/>
          <w:i/>
          <w:sz w:val="24"/>
        </w:rPr>
        <w:t>Responsabil</w:t>
      </w:r>
      <w:proofErr w:type="spellEnd"/>
      <w:r w:rsidR="00740152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740152">
        <w:rPr>
          <w:rFonts w:ascii="Times New Roman" w:eastAsia="Times New Roman" w:hAnsi="Times New Roman" w:cs="Times New Roman"/>
          <w:i/>
          <w:sz w:val="24"/>
        </w:rPr>
        <w:t>activităţi</w:t>
      </w:r>
      <w:proofErr w:type="spellEnd"/>
      <w:r w:rsidR="00740152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740152">
        <w:rPr>
          <w:rFonts w:ascii="Times New Roman" w:eastAsia="Times New Roman" w:hAnsi="Times New Roman" w:cs="Times New Roman"/>
          <w:i/>
          <w:sz w:val="24"/>
        </w:rPr>
        <w:t>in</w:t>
      </w:r>
      <w:r w:rsidR="0004055D">
        <w:rPr>
          <w:rFonts w:ascii="Times New Roman" w:eastAsia="Times New Roman" w:hAnsi="Times New Roman" w:cs="Times New Roman"/>
          <w:i/>
          <w:sz w:val="24"/>
        </w:rPr>
        <w:t>ovative-Geografie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18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04055D" w:rsidRPr="0004055D">
        <w:rPr>
          <w:rFonts w:ascii="Times New Roman" w:eastAsia="Times New Roman" w:hAnsi="Times New Roman" w:cs="Times New Roman"/>
          <w:b/>
          <w:sz w:val="24"/>
        </w:rPr>
        <w:t xml:space="preserve"> - 01.12.2018-31.05.2020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), cu </w:t>
      </w:r>
      <w:proofErr w:type="spellStart"/>
      <w:proofErr w:type="gramStart"/>
      <w:r w:rsidRPr="0004055D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proofErr w:type="gram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parțială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4055D" w:rsidRPr="0004055D">
        <w:rPr>
          <w:rFonts w:ascii="Times New Roman" w:hAnsi="Times New Roman" w:cs="Times New Roman"/>
          <w:b/>
          <w:sz w:val="24"/>
          <w:szCs w:val="24"/>
        </w:rPr>
        <w:t>20</w:t>
      </w:r>
      <w:r w:rsidRPr="0004055D">
        <w:rPr>
          <w:rFonts w:ascii="Times New Roman" w:hAnsi="Times New Roman" w:cs="Times New Roman"/>
          <w:b/>
          <w:sz w:val="24"/>
          <w:szCs w:val="24"/>
        </w:rPr>
        <w:t xml:space="preserve"> ore/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470A0C" w:rsidRPr="00470A0C" w:rsidRDefault="00470A0C" w:rsidP="0004055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A0C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470A0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04055D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 w:rsidR="0004055D" w:rsidRPr="007E3D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4055D" w:rsidRPr="005256F2" w:rsidRDefault="007537BA" w:rsidP="0004055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04055D">
        <w:rPr>
          <w:rFonts w:ascii="Times New Roman" w:eastAsia="Calibri" w:hAnsi="Times New Roman"/>
          <w:sz w:val="24"/>
          <w:szCs w:val="24"/>
        </w:rPr>
        <w:t>14</w:t>
      </w:r>
      <w:r w:rsidR="0004055D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4055D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Informaţii suplimentare pot fi obţinut</w:t>
      </w:r>
      <w:r>
        <w:rPr>
          <w:rFonts w:ascii="Times New Roman" w:hAnsi="Times New Roman"/>
          <w:sz w:val="24"/>
          <w:szCs w:val="24"/>
        </w:rPr>
        <w:t xml:space="preserve">e la sediul </w:t>
      </w:r>
      <w:r w:rsidRPr="007E3DCE">
        <w:rPr>
          <w:rFonts w:ascii="Times New Roman" w:hAnsi="Times New Roman"/>
          <w:sz w:val="24"/>
          <w:szCs w:val="24"/>
        </w:rPr>
        <w:t>Serviciului Resurse Umane sau la tel. 0264-405.300, int. 5417.</w:t>
      </w: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 xml:space="preserve"> </w:t>
      </w:r>
    </w:p>
    <w:p w:rsidR="0004055D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Director RU,</w:t>
      </w:r>
    </w:p>
    <w:p w:rsidR="0004055D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Mircea Rațiu</w:t>
      </w: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6D8" w:rsidRDefault="0004055D" w:rsidP="00040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Afişat azi, 11.09.2018</w:t>
      </w:r>
      <w:r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537BA"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04055D"/>
    <w:rsid w:val="00236343"/>
    <w:rsid w:val="00470A0C"/>
    <w:rsid w:val="004A6738"/>
    <w:rsid w:val="005106D8"/>
    <w:rsid w:val="005870AB"/>
    <w:rsid w:val="00740152"/>
    <w:rsid w:val="007537BA"/>
    <w:rsid w:val="00764407"/>
    <w:rsid w:val="007A39B2"/>
    <w:rsid w:val="00926AA3"/>
    <w:rsid w:val="009D1C64"/>
    <w:rsid w:val="00C73D76"/>
    <w:rsid w:val="00E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2018-09-10T12:42:00Z</dcterms:created>
  <dcterms:modified xsi:type="dcterms:W3CDTF">2018-09-10T12:42:00Z</dcterms:modified>
</cp:coreProperties>
</file>