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58" w:rsidRDefault="00DB41D8" w:rsidP="00DB41D8">
      <w:pPr>
        <w:jc w:val="center"/>
      </w:pPr>
      <w:bookmarkStart w:id="0" w:name="_GoBack"/>
      <w:bookmarkEnd w:id="0"/>
      <w:proofErr w:type="spellStart"/>
      <w:r>
        <w:t>Tematica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bilbiografia</w:t>
      </w:r>
      <w:proofErr w:type="spellEnd"/>
    </w:p>
    <w:p w:rsidR="00DB41D8" w:rsidRDefault="00DB41D8" w:rsidP="00DB41D8">
      <w:pPr>
        <w:jc w:val="center"/>
      </w:pPr>
    </w:p>
    <w:p w:rsidR="00DB41D8" w:rsidRDefault="00DB41D8" w:rsidP="00DB41D8">
      <w:pPr>
        <w:jc w:val="both"/>
      </w:pPr>
      <w:proofErr w:type="spellStart"/>
      <w:r>
        <w:t>Tematica</w:t>
      </w:r>
      <w:proofErr w:type="spellEnd"/>
      <w:r>
        <w:t>:</w:t>
      </w:r>
    </w:p>
    <w:p w:rsidR="00DB41D8" w:rsidRDefault="00DB41D8" w:rsidP="00DB41D8">
      <w:pPr>
        <w:pStyle w:val="ListParagraph"/>
        <w:numPr>
          <w:ilvl w:val="0"/>
          <w:numId w:val="1"/>
        </w:numPr>
        <w:jc w:val="both"/>
      </w:pPr>
      <w:proofErr w:type="spellStart"/>
      <w:r>
        <w:t>Categorii</w:t>
      </w:r>
      <w:proofErr w:type="spellEnd"/>
      <w:r>
        <w:t xml:space="preserve"> de module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derivate. </w:t>
      </w:r>
      <w:proofErr w:type="spellStart"/>
      <w:r>
        <w:t>Reprezentari</w:t>
      </w:r>
      <w:proofErr w:type="spellEnd"/>
      <w:r>
        <w:t xml:space="preserve"> de </w:t>
      </w:r>
      <w:proofErr w:type="spellStart"/>
      <w:r>
        <w:t>grupuri</w:t>
      </w:r>
      <w:proofErr w:type="spellEnd"/>
    </w:p>
    <w:p w:rsidR="00DB41D8" w:rsidRDefault="00DB41D8" w:rsidP="00DB41D8">
      <w:pPr>
        <w:pStyle w:val="ListParagraph"/>
        <w:numPr>
          <w:ilvl w:val="0"/>
          <w:numId w:val="1"/>
        </w:numPr>
        <w:jc w:val="both"/>
      </w:pPr>
      <w:proofErr w:type="spellStart"/>
      <w:r>
        <w:t>Echivalente</w:t>
      </w:r>
      <w:proofErr w:type="spellEnd"/>
      <w:r>
        <w:t xml:space="preserve"> de </w:t>
      </w:r>
      <w:proofErr w:type="spellStart"/>
      <w:r>
        <w:t>categorii</w:t>
      </w:r>
      <w:proofErr w:type="spellEnd"/>
    </w:p>
    <w:p w:rsidR="00DB41D8" w:rsidRDefault="00DB41D8" w:rsidP="00DB41D8">
      <w:pPr>
        <w:pStyle w:val="ListParagraph"/>
        <w:numPr>
          <w:ilvl w:val="0"/>
          <w:numId w:val="1"/>
        </w:numPr>
        <w:jc w:val="both"/>
      </w:pPr>
      <w:proofErr w:type="spellStart"/>
      <w:r>
        <w:t>Obiecte</w:t>
      </w:r>
      <w:proofErr w:type="spellEnd"/>
      <w:r>
        <w:t xml:space="preserve"> tilting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derivate</w:t>
      </w:r>
    </w:p>
    <w:p w:rsidR="00DB41D8" w:rsidRDefault="00DB41D8" w:rsidP="00DB41D8">
      <w:pPr>
        <w:pStyle w:val="ListParagraph"/>
        <w:numPr>
          <w:ilvl w:val="0"/>
          <w:numId w:val="1"/>
        </w:numPr>
        <w:jc w:val="both"/>
      </w:pPr>
      <w:proofErr w:type="spellStart"/>
      <w:r>
        <w:t>Obiecte</w:t>
      </w:r>
      <w:proofErr w:type="spellEnd"/>
      <w:r>
        <w:t xml:space="preserve"> silting</w:t>
      </w:r>
    </w:p>
    <w:p w:rsidR="00DB41D8" w:rsidRDefault="00DB41D8" w:rsidP="00DB41D8">
      <w:pPr>
        <w:jc w:val="both"/>
      </w:pPr>
    </w:p>
    <w:p w:rsidR="00DB41D8" w:rsidRDefault="00DB41D8" w:rsidP="00DB41D8">
      <w:pPr>
        <w:jc w:val="both"/>
      </w:pPr>
      <w:proofErr w:type="spellStart"/>
      <w:r>
        <w:t>Bibliografia</w:t>
      </w:r>
      <w:proofErr w:type="spellEnd"/>
      <w:r>
        <w:t>:</w:t>
      </w:r>
    </w:p>
    <w:p w:rsidR="00DB41D8" w:rsidRDefault="00DB41D8" w:rsidP="00DB41D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L. </w:t>
      </w:r>
      <w:proofErr w:type="spellStart"/>
      <w:r>
        <w:rPr>
          <w:sz w:val="23"/>
          <w:szCs w:val="23"/>
        </w:rPr>
        <w:t>Angeleri-Hugel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i/>
          <w:iCs/>
          <w:sz w:val="23"/>
          <w:szCs w:val="23"/>
        </w:rPr>
        <w:t>On</w:t>
      </w:r>
      <w:proofErr w:type="gramEnd"/>
      <w:r>
        <w:rPr>
          <w:i/>
          <w:iCs/>
          <w:sz w:val="23"/>
          <w:szCs w:val="23"/>
        </w:rPr>
        <w:t xml:space="preserve"> the abundance of silting modules</w:t>
      </w:r>
      <w:r>
        <w:rPr>
          <w:sz w:val="23"/>
          <w:szCs w:val="23"/>
        </w:rPr>
        <w:t xml:space="preserve">, Surveys in representation theory of algebras, Contemporary Mathematics 716, Amer. Math. Soc., Providence, RI (2018), 1-23. </w:t>
      </w:r>
    </w:p>
    <w:p w:rsidR="00DB41D8" w:rsidRDefault="00DB41D8" w:rsidP="00DB41D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L. </w:t>
      </w:r>
      <w:proofErr w:type="spellStart"/>
      <w:r>
        <w:rPr>
          <w:sz w:val="23"/>
          <w:szCs w:val="23"/>
        </w:rPr>
        <w:t>Angeleri-Hugel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Silting objects</w:t>
      </w:r>
      <w:r>
        <w:rPr>
          <w:sz w:val="23"/>
          <w:szCs w:val="23"/>
        </w:rPr>
        <w:t xml:space="preserve">, Bulletin of the London Mathematical Society, 51(4), 2019, 658-690. </w:t>
      </w:r>
    </w:p>
    <w:p w:rsidR="00DB41D8" w:rsidRDefault="00DB41D8" w:rsidP="00DB41D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L. </w:t>
      </w:r>
      <w:proofErr w:type="spellStart"/>
      <w:r>
        <w:rPr>
          <w:sz w:val="23"/>
          <w:szCs w:val="23"/>
        </w:rPr>
        <w:t>Angeleri-Hugel</w:t>
      </w:r>
      <w:proofErr w:type="spellEnd"/>
      <w:r>
        <w:rPr>
          <w:sz w:val="23"/>
          <w:szCs w:val="23"/>
        </w:rPr>
        <w:t xml:space="preserve">, M. Hrbek, </w:t>
      </w:r>
      <w:r>
        <w:rPr>
          <w:i/>
          <w:iCs/>
          <w:sz w:val="23"/>
          <w:szCs w:val="23"/>
        </w:rPr>
        <w:t>Silting modules over commutative rings</w:t>
      </w:r>
      <w:r>
        <w:rPr>
          <w:sz w:val="23"/>
          <w:szCs w:val="23"/>
        </w:rPr>
        <w:t xml:space="preserve">, International Mathematics Research Notices, 2017 (3), 2017, 4131–4151. </w:t>
      </w:r>
    </w:p>
    <w:p w:rsidR="00DB41D8" w:rsidRPr="00DB41D8" w:rsidRDefault="00DB41D8" w:rsidP="00DB41D8">
      <w:pPr>
        <w:pStyle w:val="ListParagraph"/>
        <w:numPr>
          <w:ilvl w:val="0"/>
          <w:numId w:val="2"/>
        </w:numPr>
        <w:jc w:val="both"/>
      </w:pPr>
      <w:r w:rsidRPr="00DB41D8">
        <w:rPr>
          <w:sz w:val="23"/>
          <w:szCs w:val="23"/>
        </w:rPr>
        <w:t xml:space="preserve">L. </w:t>
      </w:r>
      <w:proofErr w:type="spellStart"/>
      <w:r w:rsidRPr="00DB41D8">
        <w:rPr>
          <w:sz w:val="23"/>
          <w:szCs w:val="23"/>
        </w:rPr>
        <w:t>Angeleri-Hugel</w:t>
      </w:r>
      <w:proofErr w:type="spellEnd"/>
      <w:r w:rsidRPr="00DB41D8">
        <w:rPr>
          <w:sz w:val="23"/>
          <w:szCs w:val="23"/>
        </w:rPr>
        <w:t xml:space="preserve">, F. Marks, J. Vitoria, </w:t>
      </w:r>
      <w:r w:rsidRPr="00DB41D8">
        <w:rPr>
          <w:i/>
          <w:iCs/>
          <w:sz w:val="23"/>
          <w:szCs w:val="23"/>
        </w:rPr>
        <w:t>Silting Modules</w:t>
      </w:r>
      <w:r w:rsidRPr="00DB41D8">
        <w:rPr>
          <w:sz w:val="23"/>
          <w:szCs w:val="23"/>
        </w:rPr>
        <w:t>, International Mathematics Research Notices, 2016 (4), 2016, 1251-1284.</w:t>
      </w:r>
    </w:p>
    <w:p w:rsidR="00DB41D8" w:rsidRPr="00DB41D8" w:rsidRDefault="00DB41D8" w:rsidP="00DB41D8">
      <w:pPr>
        <w:pStyle w:val="ListParagraph"/>
        <w:numPr>
          <w:ilvl w:val="0"/>
          <w:numId w:val="2"/>
        </w:numPr>
        <w:jc w:val="both"/>
      </w:pPr>
      <w:r w:rsidRPr="00DB41D8">
        <w:rPr>
          <w:sz w:val="23"/>
          <w:szCs w:val="23"/>
        </w:rPr>
        <w:t xml:space="preserve">S. Breaz, </w:t>
      </w:r>
      <w:r w:rsidRPr="00DB41D8">
        <w:rPr>
          <w:i/>
          <w:iCs/>
          <w:sz w:val="23"/>
          <w:szCs w:val="23"/>
        </w:rPr>
        <w:t>The ascent-descent property for 2-term silting modules</w:t>
      </w:r>
      <w:r w:rsidRPr="00DB41D8">
        <w:rPr>
          <w:sz w:val="23"/>
          <w:szCs w:val="23"/>
        </w:rPr>
        <w:t xml:space="preserve">, </w:t>
      </w:r>
      <w:proofErr w:type="spellStart"/>
      <w:r w:rsidRPr="00DB41D8">
        <w:rPr>
          <w:sz w:val="23"/>
          <w:szCs w:val="23"/>
        </w:rPr>
        <w:t>Publicacions</w:t>
      </w:r>
      <w:proofErr w:type="spellEnd"/>
      <w:r w:rsidRPr="00DB41D8">
        <w:rPr>
          <w:sz w:val="23"/>
          <w:szCs w:val="23"/>
        </w:rPr>
        <w:t xml:space="preserve"> </w:t>
      </w:r>
      <w:proofErr w:type="spellStart"/>
      <w:r w:rsidRPr="00DB41D8">
        <w:rPr>
          <w:sz w:val="23"/>
          <w:szCs w:val="23"/>
        </w:rPr>
        <w:t>Ma</w:t>
      </w:r>
      <w:r>
        <w:rPr>
          <w:sz w:val="23"/>
          <w:szCs w:val="23"/>
        </w:rPr>
        <w:t>tematiques</w:t>
      </w:r>
      <w:proofErr w:type="spellEnd"/>
      <w:r>
        <w:rPr>
          <w:sz w:val="23"/>
          <w:szCs w:val="23"/>
        </w:rPr>
        <w:t xml:space="preserve">, 2020. </w:t>
      </w:r>
      <w:r w:rsidRPr="00DB41D8">
        <w:rPr>
          <w:sz w:val="23"/>
          <w:szCs w:val="23"/>
        </w:rPr>
        <w:t xml:space="preserve"> </w:t>
      </w:r>
    </w:p>
    <w:p w:rsidR="00DB41D8" w:rsidRPr="00DB41D8" w:rsidRDefault="00DB41D8" w:rsidP="00DB41D8">
      <w:pPr>
        <w:pStyle w:val="ListParagraph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S. Breaz, G. C. </w:t>
      </w:r>
      <w:proofErr w:type="spellStart"/>
      <w:r>
        <w:rPr>
          <w:sz w:val="23"/>
          <w:szCs w:val="23"/>
        </w:rPr>
        <w:t>Modoi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Equivalences induced by infinitely generated silting modules</w:t>
      </w:r>
      <w:r>
        <w:rPr>
          <w:sz w:val="23"/>
          <w:szCs w:val="23"/>
        </w:rPr>
        <w:t>, Algebras and Representation Theory, 2020</w:t>
      </w:r>
    </w:p>
    <w:p w:rsidR="00DB41D8" w:rsidRPr="00DB41D8" w:rsidRDefault="00DB41D8" w:rsidP="00DB41D8">
      <w:pPr>
        <w:pStyle w:val="ListParagraph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S. Breaz, F. Pop, </w:t>
      </w:r>
      <w:proofErr w:type="spellStart"/>
      <w:r>
        <w:rPr>
          <w:i/>
          <w:iCs/>
          <w:sz w:val="23"/>
          <w:szCs w:val="23"/>
        </w:rPr>
        <w:t>Cosilting</w:t>
      </w:r>
      <w:proofErr w:type="spellEnd"/>
      <w:r>
        <w:rPr>
          <w:i/>
          <w:iCs/>
          <w:sz w:val="23"/>
          <w:szCs w:val="23"/>
        </w:rPr>
        <w:t xml:space="preserve"> modules</w:t>
      </w:r>
      <w:r>
        <w:rPr>
          <w:sz w:val="23"/>
          <w:szCs w:val="23"/>
        </w:rPr>
        <w:t>, Algebras and Representation Theory, 20 (5), 2017, 1305-1321.</w:t>
      </w:r>
    </w:p>
    <w:p w:rsidR="00DB41D8" w:rsidRDefault="00DB41D8" w:rsidP="00DB41D8">
      <w:pPr>
        <w:pStyle w:val="ListParagraph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R. </w:t>
      </w:r>
      <w:proofErr w:type="spellStart"/>
      <w:r>
        <w:rPr>
          <w:sz w:val="23"/>
          <w:szCs w:val="23"/>
        </w:rPr>
        <w:t>Gobel</w:t>
      </w:r>
      <w:proofErr w:type="spellEnd"/>
      <w:r>
        <w:rPr>
          <w:sz w:val="23"/>
          <w:szCs w:val="23"/>
        </w:rPr>
        <w:t xml:space="preserve">, J. </w:t>
      </w:r>
      <w:proofErr w:type="spellStart"/>
      <w:r>
        <w:rPr>
          <w:sz w:val="23"/>
          <w:szCs w:val="23"/>
        </w:rPr>
        <w:t>Trlifaj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Approximations and Endomorphism Algebras of Modules</w:t>
      </w:r>
      <w:r>
        <w:rPr>
          <w:sz w:val="23"/>
          <w:szCs w:val="23"/>
        </w:rPr>
        <w:t xml:space="preserve">, Walter de </w:t>
      </w:r>
      <w:proofErr w:type="spellStart"/>
      <w:r>
        <w:rPr>
          <w:sz w:val="23"/>
          <w:szCs w:val="23"/>
        </w:rPr>
        <w:t>Gruyter</w:t>
      </w:r>
      <w:proofErr w:type="spellEnd"/>
      <w:r>
        <w:rPr>
          <w:sz w:val="23"/>
          <w:szCs w:val="23"/>
        </w:rPr>
        <w:t>, Berlin, 2012.</w:t>
      </w:r>
    </w:p>
    <w:p w:rsidR="00DB41D8" w:rsidRPr="00DB41D8" w:rsidRDefault="00DB41D8" w:rsidP="00DB41D8">
      <w:pPr>
        <w:pStyle w:val="ListParagraph"/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A. </w:t>
      </w:r>
      <w:proofErr w:type="spellStart"/>
      <w:r>
        <w:rPr>
          <w:sz w:val="23"/>
          <w:szCs w:val="23"/>
        </w:rPr>
        <w:t>Yekutieli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Derived categories</w:t>
      </w:r>
      <w:r>
        <w:rPr>
          <w:sz w:val="23"/>
          <w:szCs w:val="23"/>
        </w:rPr>
        <w:t>, Cambridge Studies in Advanced Mathematics (183), 2019.</w:t>
      </w:r>
    </w:p>
    <w:p w:rsidR="00DB41D8" w:rsidRDefault="00DB41D8" w:rsidP="00AC3B54">
      <w:pPr>
        <w:ind w:left="360"/>
        <w:jc w:val="both"/>
      </w:pPr>
    </w:p>
    <w:sectPr w:rsidR="00DB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124A"/>
    <w:multiLevelType w:val="hybridMultilevel"/>
    <w:tmpl w:val="62E2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745C"/>
    <w:multiLevelType w:val="hybridMultilevel"/>
    <w:tmpl w:val="1396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2A1E"/>
    <w:multiLevelType w:val="hybridMultilevel"/>
    <w:tmpl w:val="1396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D8"/>
    <w:rsid w:val="00547A58"/>
    <w:rsid w:val="00AC3B54"/>
    <w:rsid w:val="00B43791"/>
    <w:rsid w:val="00D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D8"/>
    <w:pPr>
      <w:ind w:left="720"/>
      <w:contextualSpacing/>
    </w:pPr>
  </w:style>
  <w:style w:type="paragraph" w:customStyle="1" w:styleId="Default">
    <w:name w:val="Default"/>
    <w:rsid w:val="00DB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D8"/>
    <w:pPr>
      <w:ind w:left="720"/>
      <w:contextualSpacing/>
    </w:pPr>
  </w:style>
  <w:style w:type="paragraph" w:customStyle="1" w:styleId="Default">
    <w:name w:val="Default"/>
    <w:rsid w:val="00DB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Breaz</dc:creator>
  <cp:lastModifiedBy>SorinaPalacean</cp:lastModifiedBy>
  <cp:revision>2</cp:revision>
  <dcterms:created xsi:type="dcterms:W3CDTF">2021-05-10T05:58:00Z</dcterms:created>
  <dcterms:modified xsi:type="dcterms:W3CDTF">2021-05-10T05:58:00Z</dcterms:modified>
</cp:coreProperties>
</file>