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1AB" w:rsidRPr="00677AF4" w:rsidRDefault="006051AB" w:rsidP="006051AB">
      <w:pPr>
        <w:pStyle w:val="Titlu7"/>
        <w:rPr>
          <w:color w:val="auto"/>
          <w:u w:val="single"/>
          <w:lang w:val="ro-RO"/>
        </w:rPr>
      </w:pPr>
    </w:p>
    <w:p w:rsidR="006051AB" w:rsidRPr="00677AF4" w:rsidRDefault="006051AB" w:rsidP="006051AB">
      <w:pPr>
        <w:spacing w:after="0" w:line="240" w:lineRule="auto"/>
        <w:jc w:val="center"/>
        <w:rPr>
          <w:b/>
          <w:bCs/>
          <w:u w:val="single"/>
          <w:lang w:val="ro-RO"/>
        </w:rPr>
      </w:pPr>
      <w:r w:rsidRPr="00677AF4">
        <w:rPr>
          <w:b/>
          <w:bCs/>
          <w:u w:val="single"/>
          <w:lang w:val="ro-RO"/>
        </w:rPr>
        <w:t>Termeni şi Condiţii de livrare*</w:t>
      </w:r>
      <w:r w:rsidRPr="00677AF4">
        <w:rPr>
          <w:rStyle w:val="Referinnotdesubsol"/>
          <w:b/>
          <w:bCs/>
          <w:u w:val="single"/>
          <w:lang w:val="ro-RO"/>
        </w:rPr>
        <w:footnoteReference w:id="1"/>
      </w:r>
    </w:p>
    <w:p w:rsidR="006051AB" w:rsidRPr="00677AF4" w:rsidRDefault="006051AB" w:rsidP="006051AB">
      <w:pPr>
        <w:spacing w:after="0" w:line="240" w:lineRule="auto"/>
        <w:jc w:val="center"/>
        <w:rPr>
          <w:rFonts w:cs="Calibri"/>
          <w:lang w:val="ro-RO"/>
        </w:rPr>
      </w:pPr>
      <w:r w:rsidRPr="00677AF4">
        <w:rPr>
          <w:lang w:val="ro-RO"/>
        </w:rPr>
        <w:t xml:space="preserve">Achiziția de </w:t>
      </w:r>
      <w:r w:rsidRPr="00677AF4">
        <w:rPr>
          <w:rFonts w:cs="Calibri"/>
          <w:lang w:val="ro-RO"/>
        </w:rPr>
        <w:t>bunuri</w:t>
      </w:r>
    </w:p>
    <w:p w:rsidR="006051AB" w:rsidRPr="00677AF4" w:rsidRDefault="006051AB" w:rsidP="006051AB">
      <w:pPr>
        <w:spacing w:after="0" w:line="240" w:lineRule="auto"/>
        <w:jc w:val="center"/>
        <w:rPr>
          <w:rFonts w:cs="Calibri"/>
          <w:lang w:val="ro-RO"/>
        </w:rPr>
      </w:pPr>
      <w:r w:rsidRPr="00677AF4">
        <w:rPr>
          <w:rFonts w:cs="Calibri"/>
          <w:lang w:val="ro-RO"/>
        </w:rPr>
        <w:t>ECHIPAMENT IT (</w:t>
      </w:r>
      <w:r>
        <w:rPr>
          <w:rFonts w:cs="Calibri"/>
          <w:lang w:val="ro-RO"/>
        </w:rPr>
        <w:t>lot 5)</w:t>
      </w:r>
    </w:p>
    <w:p w:rsidR="006051AB" w:rsidRPr="00677AF4" w:rsidRDefault="006051AB" w:rsidP="006051AB">
      <w:pPr>
        <w:spacing w:after="0" w:line="240" w:lineRule="auto"/>
        <w:jc w:val="center"/>
        <w:rPr>
          <w:rFonts w:cs="Calibri"/>
          <w:lang w:val="ro-RO"/>
        </w:rPr>
      </w:pPr>
    </w:p>
    <w:p w:rsidR="006051AB" w:rsidRPr="00677AF4" w:rsidRDefault="006051AB" w:rsidP="006051AB">
      <w:pPr>
        <w:spacing w:after="0" w:line="240" w:lineRule="auto"/>
        <w:jc w:val="center"/>
        <w:rPr>
          <w:rFonts w:cs="Calibri"/>
          <w:lang w:val="ro-RO"/>
        </w:rPr>
      </w:pPr>
    </w:p>
    <w:p w:rsidR="006051AB" w:rsidRPr="00957877" w:rsidRDefault="006051AB" w:rsidP="006051AB">
      <w:pPr>
        <w:spacing w:after="0" w:line="240" w:lineRule="auto"/>
        <w:rPr>
          <w:rFonts w:cs="Calibri"/>
          <w:color w:val="5B9BD5"/>
          <w:lang w:val="ro-RO"/>
        </w:rPr>
      </w:pPr>
      <w:r w:rsidRPr="00957877">
        <w:rPr>
          <w:rFonts w:cs="Calibri"/>
          <w:color w:val="5B9BD5"/>
          <w:lang w:val="ro-RO"/>
        </w:rPr>
        <w:t>Proiectul privind Învățământul Secundar (ROSE)</w:t>
      </w:r>
    </w:p>
    <w:p w:rsidR="006051AB" w:rsidRPr="00957877" w:rsidRDefault="006051AB" w:rsidP="006051AB">
      <w:pPr>
        <w:spacing w:after="0" w:line="240" w:lineRule="auto"/>
        <w:rPr>
          <w:rFonts w:cs="Calibri"/>
          <w:color w:val="5B9BD5"/>
          <w:lang w:val="ro-RO"/>
        </w:rPr>
      </w:pPr>
      <w:r w:rsidRPr="00957877">
        <w:rPr>
          <w:rFonts w:cs="Calibri"/>
          <w:color w:val="5B9BD5"/>
          <w:lang w:val="ro-RO"/>
        </w:rPr>
        <w:t xml:space="preserve">Schema de Granturi - </w:t>
      </w:r>
      <w:r>
        <w:rPr>
          <w:rFonts w:cs="Calibri"/>
          <w:color w:val="5B9BD5"/>
          <w:lang w:val="ro-RO"/>
        </w:rPr>
        <w:t>C</w:t>
      </w:r>
      <w:r w:rsidRPr="00957877">
        <w:rPr>
          <w:rFonts w:cs="Calibri"/>
          <w:color w:val="5B9BD5"/>
          <w:lang w:val="ro-RO"/>
        </w:rPr>
        <w:t>ompetitive</w:t>
      </w:r>
    </w:p>
    <w:p w:rsidR="006051AB" w:rsidRPr="00957877" w:rsidRDefault="006051AB" w:rsidP="006051AB">
      <w:pPr>
        <w:spacing w:after="0" w:line="240" w:lineRule="auto"/>
        <w:rPr>
          <w:rFonts w:cs="Calibri"/>
          <w:color w:val="5B9BD5"/>
          <w:lang w:val="ro-RO"/>
        </w:rPr>
      </w:pPr>
      <w:r w:rsidRPr="00957877">
        <w:rPr>
          <w:rFonts w:cs="Calibri"/>
          <w:color w:val="5B9BD5"/>
          <w:lang w:val="ro-RO"/>
        </w:rPr>
        <w:t xml:space="preserve">Beneficiar: Universitatea </w:t>
      </w:r>
      <w:r>
        <w:rPr>
          <w:rFonts w:cs="Calibri"/>
          <w:color w:val="5B9BD5"/>
          <w:lang w:val="ro-RO"/>
        </w:rPr>
        <w:t>„Babeș-Bolyai”</w:t>
      </w:r>
    </w:p>
    <w:p w:rsidR="006051AB" w:rsidRPr="006F5B75" w:rsidRDefault="006051AB" w:rsidP="006051AB">
      <w:pPr>
        <w:spacing w:after="0" w:line="240" w:lineRule="auto"/>
        <w:rPr>
          <w:rFonts w:cs="Calibri"/>
          <w:color w:val="5B9BD5"/>
        </w:rPr>
      </w:pPr>
      <w:r w:rsidRPr="00957877">
        <w:rPr>
          <w:rFonts w:cs="Calibri"/>
          <w:color w:val="5B9BD5"/>
          <w:lang w:val="ro-RO"/>
        </w:rPr>
        <w:t xml:space="preserve">Titlul subproiectului: </w:t>
      </w:r>
      <w:r>
        <w:rPr>
          <w:rFonts w:cs="Calibri"/>
          <w:color w:val="5B9BD5"/>
          <w:lang w:val="ro-RO"/>
        </w:rPr>
        <w:t>CENTRUL DE ÎNVĂȚARE UEM – REAL STUDENTS’ DREAMS (UEM - RSD)</w:t>
      </w:r>
    </w:p>
    <w:p w:rsidR="006051AB" w:rsidRPr="00957877" w:rsidRDefault="006051AB" w:rsidP="006051AB">
      <w:pPr>
        <w:spacing w:after="0" w:line="240" w:lineRule="auto"/>
        <w:rPr>
          <w:rFonts w:cs="Calibri"/>
          <w:color w:val="5B9BD5"/>
          <w:lang w:val="ro-RO"/>
        </w:rPr>
      </w:pPr>
      <w:r w:rsidRPr="00957877">
        <w:rPr>
          <w:rFonts w:cs="Calibri"/>
          <w:color w:val="5B9BD5"/>
          <w:lang w:val="ro-RO"/>
        </w:rPr>
        <w:t xml:space="preserve">Acord de grant nr. </w:t>
      </w:r>
      <w:r w:rsidRPr="006F5B75">
        <w:rPr>
          <w:rFonts w:cs="Calibri"/>
          <w:color w:val="5B9BD5"/>
          <w:lang w:val="ro-RO"/>
        </w:rPr>
        <w:t>AG</w:t>
      </w:r>
      <w:r>
        <w:rPr>
          <w:rFonts w:cs="Calibri"/>
          <w:color w:val="5B9BD5"/>
          <w:lang w:val="ro-RO"/>
        </w:rPr>
        <w:t xml:space="preserve"> </w:t>
      </w:r>
      <w:r w:rsidRPr="006F5B75">
        <w:rPr>
          <w:rFonts w:cs="Calibri"/>
          <w:color w:val="5B9BD5"/>
          <w:lang w:val="ro-RO"/>
        </w:rPr>
        <w:t>298/SGU/CI/III/19.1</w:t>
      </w:r>
      <w:r>
        <w:rPr>
          <w:rFonts w:cs="Calibri"/>
          <w:color w:val="5B9BD5"/>
          <w:lang w:val="ro-RO"/>
        </w:rPr>
        <w:t>2</w:t>
      </w:r>
      <w:r w:rsidRPr="006F5B75">
        <w:rPr>
          <w:rFonts w:cs="Calibri"/>
          <w:color w:val="5B9BD5"/>
          <w:lang w:val="ro-RO"/>
        </w:rPr>
        <w:t>.2019</w:t>
      </w:r>
    </w:p>
    <w:p w:rsidR="006051AB" w:rsidRDefault="006051AB" w:rsidP="006051AB">
      <w:pPr>
        <w:spacing w:after="0" w:line="240" w:lineRule="auto"/>
        <w:rPr>
          <w:rFonts w:cs="Calibri"/>
          <w:i/>
          <w:szCs w:val="24"/>
          <w:lang w:val="ro-RO"/>
        </w:rPr>
      </w:pPr>
    </w:p>
    <w:p w:rsidR="006051AB" w:rsidRPr="00677AF4" w:rsidRDefault="006051AB" w:rsidP="006051AB">
      <w:pPr>
        <w:spacing w:after="0" w:line="240" w:lineRule="auto"/>
        <w:rPr>
          <w:rFonts w:cs="Calibri"/>
          <w:lang w:val="ro-RO"/>
        </w:rPr>
      </w:pPr>
    </w:p>
    <w:p w:rsidR="006051AB" w:rsidRPr="00677AF4" w:rsidRDefault="006051AB" w:rsidP="006051AB">
      <w:pPr>
        <w:spacing w:after="0" w:line="240" w:lineRule="auto"/>
        <w:rPr>
          <w:rFonts w:cs="Calibri"/>
          <w:lang w:val="ro-RO"/>
        </w:rPr>
      </w:pPr>
      <w:r w:rsidRPr="00677AF4">
        <w:rPr>
          <w:rFonts w:cs="Calibri"/>
          <w:lang w:val="ro-RO"/>
        </w:rPr>
        <w:t>Ofertant: ____________________</w:t>
      </w:r>
    </w:p>
    <w:p w:rsidR="006051AB" w:rsidRPr="00677AF4" w:rsidRDefault="006051AB" w:rsidP="006051AB">
      <w:pPr>
        <w:spacing w:after="0" w:line="240" w:lineRule="auto"/>
        <w:rPr>
          <w:b/>
          <w:bCs/>
          <w:lang w:val="ro-RO"/>
        </w:rPr>
      </w:pPr>
    </w:p>
    <w:p w:rsidR="006051AB" w:rsidRPr="00677AF4" w:rsidRDefault="006051AB" w:rsidP="006051AB">
      <w:pPr>
        <w:numPr>
          <w:ilvl w:val="0"/>
          <w:numId w:val="1"/>
        </w:numPr>
        <w:spacing w:after="0" w:line="240" w:lineRule="auto"/>
        <w:rPr>
          <w:rFonts w:cs="Calibri"/>
          <w:i/>
          <w:lang w:val="ro-RO"/>
        </w:rPr>
      </w:pPr>
      <w:r w:rsidRPr="00677AF4">
        <w:rPr>
          <w:rFonts w:cs="Calibri"/>
          <w:b/>
          <w:u w:val="single"/>
          <w:lang w:val="ro-RO"/>
        </w:rPr>
        <w:t>Oferta de preț</w:t>
      </w:r>
      <w:r w:rsidRPr="00677AF4">
        <w:rPr>
          <w:rFonts w:cs="Calibri"/>
          <w:b/>
          <w:lang w:val="ro-RO"/>
        </w:rPr>
        <w:t xml:space="preserve"> </w:t>
      </w:r>
      <w:r w:rsidRPr="00677AF4">
        <w:rPr>
          <w:rFonts w:cs="Calibri"/>
          <w:i/>
          <w:lang w:val="ro-RO"/>
        </w:rPr>
        <w:t>[a se completa de către Ofertant]</w:t>
      </w:r>
    </w:p>
    <w:p w:rsidR="006051AB" w:rsidRPr="00677AF4" w:rsidRDefault="006051AB" w:rsidP="006051AB">
      <w:pPr>
        <w:spacing w:after="0" w:line="240" w:lineRule="auto"/>
        <w:ind w:left="1065"/>
        <w:rPr>
          <w:rFonts w:cs="Calibri"/>
          <w:i/>
          <w:lang w:val="ro-RO"/>
        </w:rPr>
      </w:pPr>
    </w:p>
    <w:p w:rsidR="006051AB" w:rsidRPr="00677AF4" w:rsidRDefault="006051AB" w:rsidP="006051AB">
      <w:pPr>
        <w:spacing w:after="0" w:line="240" w:lineRule="auto"/>
        <w:ind w:left="1065"/>
        <w:rPr>
          <w:rFonts w:cs="Calibri"/>
          <w:b/>
          <w:lang w:val="ro-RO"/>
        </w:rPr>
      </w:pPr>
      <w:r w:rsidRPr="00677AF4">
        <w:rPr>
          <w:rFonts w:cs="Calibri"/>
          <w:b/>
          <w:lang w:val="ro-RO"/>
        </w:rPr>
        <w:t xml:space="preserve">Lot </w:t>
      </w:r>
      <w:r>
        <w:rPr>
          <w:rFonts w:cs="Calibri"/>
          <w:b/>
          <w:lang w:val="ro-RO"/>
        </w:rPr>
        <w:t>5</w:t>
      </w:r>
    </w:p>
    <w:p w:rsidR="006051AB" w:rsidRPr="00677AF4" w:rsidRDefault="006051AB" w:rsidP="006051AB">
      <w:pPr>
        <w:spacing w:after="0" w:line="240" w:lineRule="auto"/>
        <w:rPr>
          <w:rFonts w:cs="Calibri"/>
          <w:b/>
          <w:sz w:val="16"/>
          <w:lang w:val="ro-RO"/>
        </w:rPr>
      </w:pPr>
      <w:r w:rsidRPr="00677AF4">
        <w:rPr>
          <w:rFonts w:cs="Calibri"/>
          <w:b/>
          <w:lang w:val="ro-RO"/>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
        <w:gridCol w:w="2671"/>
        <w:gridCol w:w="872"/>
        <w:gridCol w:w="807"/>
        <w:gridCol w:w="1035"/>
        <w:gridCol w:w="874"/>
        <w:gridCol w:w="2146"/>
      </w:tblGrid>
      <w:tr w:rsidR="006051AB" w:rsidRPr="00677AF4" w:rsidTr="004B0906">
        <w:trPr>
          <w:trHeight w:val="285"/>
        </w:trPr>
        <w:tc>
          <w:tcPr>
            <w:tcW w:w="363" w:type="pct"/>
            <w:shd w:val="clear" w:color="auto" w:fill="auto"/>
            <w:noWrap/>
            <w:vAlign w:val="center"/>
          </w:tcPr>
          <w:p w:rsidR="006051AB" w:rsidRPr="00677AF4" w:rsidRDefault="006051AB" w:rsidP="004B0906">
            <w:pPr>
              <w:spacing w:after="0" w:line="240" w:lineRule="auto"/>
              <w:jc w:val="center"/>
              <w:rPr>
                <w:rFonts w:cs="Calibri"/>
                <w:b/>
                <w:lang w:val="ro-RO"/>
              </w:rPr>
            </w:pPr>
            <w:r w:rsidRPr="00677AF4">
              <w:rPr>
                <w:rFonts w:cs="Calibri"/>
                <w:b/>
                <w:lang w:val="ro-RO"/>
              </w:rPr>
              <w:t>Nr. crt.</w:t>
            </w:r>
          </w:p>
          <w:p w:rsidR="006051AB" w:rsidRPr="00677AF4" w:rsidRDefault="006051AB" w:rsidP="004B0906">
            <w:pPr>
              <w:spacing w:after="0" w:line="240" w:lineRule="auto"/>
              <w:jc w:val="center"/>
              <w:rPr>
                <w:rFonts w:cs="Calibri"/>
                <w:sz w:val="20"/>
                <w:lang w:val="ro-RO"/>
              </w:rPr>
            </w:pPr>
            <w:r w:rsidRPr="00677AF4">
              <w:rPr>
                <w:rFonts w:cs="Calibri"/>
                <w:sz w:val="20"/>
                <w:lang w:val="ro-RO"/>
              </w:rPr>
              <w:t>(1)</w:t>
            </w:r>
          </w:p>
        </w:tc>
        <w:tc>
          <w:tcPr>
            <w:tcW w:w="1474" w:type="pct"/>
            <w:shd w:val="clear" w:color="auto" w:fill="auto"/>
            <w:vAlign w:val="center"/>
          </w:tcPr>
          <w:p w:rsidR="006051AB" w:rsidRPr="00677AF4" w:rsidRDefault="006051AB" w:rsidP="004B0906">
            <w:pPr>
              <w:spacing w:after="0" w:line="240" w:lineRule="auto"/>
              <w:jc w:val="center"/>
              <w:rPr>
                <w:rFonts w:cs="Calibri"/>
                <w:b/>
                <w:lang w:val="ro-RO"/>
              </w:rPr>
            </w:pPr>
            <w:r w:rsidRPr="00677AF4">
              <w:rPr>
                <w:rFonts w:cs="Calibri"/>
                <w:b/>
                <w:lang w:val="ro-RO"/>
              </w:rPr>
              <w:t>Denumirea produselor</w:t>
            </w:r>
          </w:p>
          <w:p w:rsidR="006051AB" w:rsidRPr="00677AF4" w:rsidRDefault="006051AB" w:rsidP="004B0906">
            <w:pPr>
              <w:spacing w:after="0" w:line="240" w:lineRule="auto"/>
              <w:jc w:val="center"/>
              <w:rPr>
                <w:rFonts w:cs="Calibri"/>
                <w:sz w:val="20"/>
                <w:lang w:val="ro-RO"/>
              </w:rPr>
            </w:pPr>
            <w:r w:rsidRPr="00677AF4">
              <w:rPr>
                <w:rFonts w:cs="Calibri"/>
                <w:sz w:val="20"/>
                <w:lang w:val="ro-RO"/>
              </w:rPr>
              <w:t>(2)</w:t>
            </w:r>
          </w:p>
        </w:tc>
        <w:tc>
          <w:tcPr>
            <w:tcW w:w="481" w:type="pct"/>
            <w:vAlign w:val="center"/>
          </w:tcPr>
          <w:p w:rsidR="006051AB" w:rsidRPr="00677AF4" w:rsidRDefault="006051AB" w:rsidP="004B0906">
            <w:pPr>
              <w:spacing w:after="0" w:line="240" w:lineRule="auto"/>
              <w:jc w:val="center"/>
              <w:rPr>
                <w:rFonts w:cs="Calibri"/>
                <w:b/>
                <w:lang w:val="ro-RO"/>
              </w:rPr>
            </w:pPr>
            <w:r w:rsidRPr="00677AF4">
              <w:rPr>
                <w:rFonts w:cs="Calibri"/>
                <w:b/>
                <w:lang w:val="ro-RO"/>
              </w:rPr>
              <w:t>Cant.</w:t>
            </w:r>
          </w:p>
          <w:p w:rsidR="006051AB" w:rsidRPr="00677AF4" w:rsidRDefault="006051AB" w:rsidP="004B0906">
            <w:pPr>
              <w:spacing w:after="0" w:line="240" w:lineRule="auto"/>
              <w:jc w:val="center"/>
              <w:rPr>
                <w:rFonts w:cs="Calibri"/>
                <w:sz w:val="20"/>
                <w:lang w:val="ro-RO"/>
              </w:rPr>
            </w:pPr>
            <w:r w:rsidRPr="00677AF4">
              <w:rPr>
                <w:rFonts w:cs="Calibri"/>
                <w:sz w:val="20"/>
                <w:lang w:val="ro-RO"/>
              </w:rPr>
              <w:t>(3)</w:t>
            </w:r>
          </w:p>
        </w:tc>
        <w:tc>
          <w:tcPr>
            <w:tcW w:w="445" w:type="pct"/>
            <w:vAlign w:val="center"/>
          </w:tcPr>
          <w:p w:rsidR="006051AB" w:rsidRPr="00677AF4" w:rsidRDefault="006051AB" w:rsidP="004B0906">
            <w:pPr>
              <w:spacing w:after="0" w:line="240" w:lineRule="auto"/>
              <w:jc w:val="center"/>
              <w:rPr>
                <w:rFonts w:cs="Calibri"/>
                <w:b/>
                <w:lang w:val="ro-RO"/>
              </w:rPr>
            </w:pPr>
            <w:r w:rsidRPr="00677AF4">
              <w:rPr>
                <w:rFonts w:cs="Calibri"/>
                <w:b/>
                <w:lang w:val="ro-RO"/>
              </w:rPr>
              <w:t>Preț unitar, lei fără TVA</w:t>
            </w:r>
          </w:p>
          <w:p w:rsidR="006051AB" w:rsidRPr="00677AF4" w:rsidRDefault="006051AB" w:rsidP="004B0906">
            <w:pPr>
              <w:spacing w:after="0" w:line="240" w:lineRule="auto"/>
              <w:jc w:val="center"/>
              <w:rPr>
                <w:rFonts w:cs="Calibri"/>
                <w:sz w:val="20"/>
                <w:lang w:val="ro-RO"/>
              </w:rPr>
            </w:pPr>
            <w:r w:rsidRPr="00677AF4">
              <w:rPr>
                <w:rFonts w:cs="Calibri"/>
                <w:sz w:val="20"/>
                <w:lang w:val="ro-RO"/>
              </w:rPr>
              <w:t>(4)</w:t>
            </w:r>
          </w:p>
        </w:tc>
        <w:tc>
          <w:tcPr>
            <w:tcW w:w="571" w:type="pct"/>
            <w:vAlign w:val="center"/>
          </w:tcPr>
          <w:p w:rsidR="006051AB" w:rsidRPr="00677AF4" w:rsidRDefault="006051AB" w:rsidP="004B0906">
            <w:pPr>
              <w:spacing w:after="0" w:line="240" w:lineRule="auto"/>
              <w:jc w:val="center"/>
              <w:rPr>
                <w:rFonts w:cs="Calibri"/>
                <w:b/>
                <w:lang w:val="ro-RO"/>
              </w:rPr>
            </w:pPr>
            <w:r w:rsidRPr="00677AF4">
              <w:rPr>
                <w:rFonts w:cs="Calibri"/>
                <w:b/>
                <w:lang w:val="ro-RO"/>
              </w:rPr>
              <w:t>Valoare Totală fără TVA</w:t>
            </w:r>
          </w:p>
          <w:p w:rsidR="006051AB" w:rsidRPr="00677AF4" w:rsidRDefault="006051AB" w:rsidP="004B0906">
            <w:pPr>
              <w:spacing w:after="0" w:line="240" w:lineRule="auto"/>
              <w:jc w:val="center"/>
              <w:rPr>
                <w:rFonts w:cs="Calibri"/>
                <w:sz w:val="20"/>
                <w:lang w:val="ro-RO"/>
              </w:rPr>
            </w:pPr>
            <w:r w:rsidRPr="00677AF4">
              <w:rPr>
                <w:rFonts w:cs="Calibri"/>
                <w:sz w:val="20"/>
                <w:lang w:val="ro-RO"/>
              </w:rPr>
              <w:t>(5=3*4)</w:t>
            </w:r>
          </w:p>
        </w:tc>
        <w:tc>
          <w:tcPr>
            <w:tcW w:w="482" w:type="pct"/>
            <w:vAlign w:val="center"/>
          </w:tcPr>
          <w:p w:rsidR="006051AB" w:rsidRPr="00677AF4" w:rsidRDefault="006051AB" w:rsidP="004B0906">
            <w:pPr>
              <w:spacing w:after="0" w:line="240" w:lineRule="auto"/>
              <w:jc w:val="center"/>
              <w:rPr>
                <w:rFonts w:cs="Calibri"/>
                <w:b/>
                <w:lang w:val="ro-RO"/>
              </w:rPr>
            </w:pPr>
            <w:r w:rsidRPr="00677AF4">
              <w:rPr>
                <w:rFonts w:cs="Calibri"/>
                <w:b/>
                <w:lang w:val="ro-RO"/>
              </w:rPr>
              <w:t>TVA</w:t>
            </w:r>
          </w:p>
          <w:p w:rsidR="006051AB" w:rsidRPr="00677AF4" w:rsidRDefault="006051AB" w:rsidP="004B0906">
            <w:pPr>
              <w:spacing w:after="0" w:line="240" w:lineRule="auto"/>
              <w:jc w:val="center"/>
              <w:rPr>
                <w:rFonts w:cs="Calibri"/>
                <w:sz w:val="20"/>
                <w:lang w:val="ro-RO"/>
              </w:rPr>
            </w:pPr>
            <w:r w:rsidRPr="00677AF4">
              <w:rPr>
                <w:rFonts w:cs="Calibri"/>
                <w:sz w:val="20"/>
                <w:lang w:val="ro-RO"/>
              </w:rPr>
              <w:t>(6=5* %TVA)</w:t>
            </w:r>
          </w:p>
        </w:tc>
        <w:tc>
          <w:tcPr>
            <w:tcW w:w="1184" w:type="pct"/>
            <w:shd w:val="clear" w:color="auto" w:fill="auto"/>
            <w:noWrap/>
            <w:vAlign w:val="center"/>
          </w:tcPr>
          <w:p w:rsidR="006051AB" w:rsidRPr="00677AF4" w:rsidRDefault="006051AB" w:rsidP="004B0906">
            <w:pPr>
              <w:spacing w:after="0" w:line="240" w:lineRule="auto"/>
              <w:jc w:val="center"/>
              <w:rPr>
                <w:rFonts w:cs="Calibri"/>
                <w:b/>
                <w:lang w:val="ro-RO"/>
              </w:rPr>
            </w:pPr>
            <w:r w:rsidRPr="00677AF4">
              <w:rPr>
                <w:rFonts w:cs="Calibri"/>
                <w:b/>
                <w:lang w:val="ro-RO"/>
              </w:rPr>
              <w:t>Valoare totală cu TVA</w:t>
            </w:r>
          </w:p>
          <w:p w:rsidR="006051AB" w:rsidRPr="00677AF4" w:rsidRDefault="006051AB" w:rsidP="004B0906">
            <w:pPr>
              <w:spacing w:after="0" w:line="240" w:lineRule="auto"/>
              <w:jc w:val="center"/>
              <w:rPr>
                <w:rFonts w:cs="Calibri"/>
                <w:sz w:val="20"/>
                <w:lang w:val="ro-RO"/>
              </w:rPr>
            </w:pPr>
            <w:r w:rsidRPr="00677AF4">
              <w:rPr>
                <w:rFonts w:cs="Calibri"/>
                <w:sz w:val="20"/>
                <w:lang w:val="ro-RO"/>
              </w:rPr>
              <w:t>(7=5+6)</w:t>
            </w:r>
          </w:p>
        </w:tc>
      </w:tr>
      <w:tr w:rsidR="006051AB" w:rsidRPr="00677AF4" w:rsidTr="004B0906">
        <w:trPr>
          <w:trHeight w:val="285"/>
        </w:trPr>
        <w:tc>
          <w:tcPr>
            <w:tcW w:w="363" w:type="pct"/>
            <w:shd w:val="clear" w:color="auto" w:fill="auto"/>
            <w:noWrap/>
            <w:vAlign w:val="bottom"/>
          </w:tcPr>
          <w:p w:rsidR="006051AB" w:rsidRPr="00677AF4" w:rsidRDefault="006051AB" w:rsidP="004B0906">
            <w:pPr>
              <w:spacing w:after="0"/>
              <w:jc w:val="center"/>
              <w:rPr>
                <w:lang w:val="ro-RO"/>
              </w:rPr>
            </w:pPr>
            <w:r w:rsidRPr="00677AF4">
              <w:rPr>
                <w:lang w:val="ro-RO"/>
              </w:rPr>
              <w:t>1</w:t>
            </w:r>
          </w:p>
        </w:tc>
        <w:tc>
          <w:tcPr>
            <w:tcW w:w="1474" w:type="pct"/>
            <w:shd w:val="clear" w:color="auto" w:fill="auto"/>
            <w:vAlign w:val="center"/>
          </w:tcPr>
          <w:p w:rsidR="006051AB" w:rsidRPr="00677AF4" w:rsidRDefault="006051AB" w:rsidP="004B0906">
            <w:pPr>
              <w:spacing w:after="0" w:line="240" w:lineRule="auto"/>
              <w:rPr>
                <w:rFonts w:cs="Calibri"/>
                <w:lang w:val="ro-RO"/>
              </w:rPr>
            </w:pPr>
            <w:r w:rsidRPr="003D5D7D">
              <w:rPr>
                <w:rFonts w:ascii="Times New Roman" w:hAnsi="Times New Roman" w:cs="Times New Roman"/>
                <w:lang w:val="ro-RO"/>
              </w:rPr>
              <w:t xml:space="preserve">Multifuncționala mono A3 </w:t>
            </w:r>
          </w:p>
        </w:tc>
        <w:tc>
          <w:tcPr>
            <w:tcW w:w="481" w:type="pct"/>
          </w:tcPr>
          <w:p w:rsidR="006051AB" w:rsidRPr="00677AF4" w:rsidRDefault="006051AB" w:rsidP="004B0906">
            <w:pPr>
              <w:spacing w:after="0" w:line="240" w:lineRule="auto"/>
              <w:jc w:val="center"/>
              <w:rPr>
                <w:rFonts w:cs="Calibri"/>
                <w:lang w:val="ro-RO"/>
              </w:rPr>
            </w:pPr>
            <w:r>
              <w:rPr>
                <w:rFonts w:cs="Calibri"/>
                <w:lang w:val="ro-RO"/>
              </w:rPr>
              <w:t xml:space="preserve">3 </w:t>
            </w:r>
            <w:r w:rsidRPr="00677AF4">
              <w:rPr>
                <w:rFonts w:cs="Calibri"/>
                <w:lang w:val="ro-RO"/>
              </w:rPr>
              <w:t>buc</w:t>
            </w:r>
          </w:p>
        </w:tc>
        <w:tc>
          <w:tcPr>
            <w:tcW w:w="445" w:type="pct"/>
            <w:vAlign w:val="bottom"/>
          </w:tcPr>
          <w:p w:rsidR="006051AB" w:rsidRPr="00677AF4" w:rsidRDefault="006051AB" w:rsidP="004B0906">
            <w:pPr>
              <w:spacing w:after="0" w:line="240" w:lineRule="auto"/>
              <w:jc w:val="center"/>
              <w:rPr>
                <w:rFonts w:cs="Calibri"/>
                <w:lang w:val="ro-RO"/>
              </w:rPr>
            </w:pPr>
          </w:p>
        </w:tc>
        <w:tc>
          <w:tcPr>
            <w:tcW w:w="571" w:type="pct"/>
            <w:vAlign w:val="bottom"/>
          </w:tcPr>
          <w:p w:rsidR="006051AB" w:rsidRPr="00677AF4" w:rsidRDefault="006051AB" w:rsidP="004B0906">
            <w:pPr>
              <w:spacing w:after="0" w:line="240" w:lineRule="auto"/>
              <w:jc w:val="center"/>
              <w:rPr>
                <w:rFonts w:cs="Calibri"/>
                <w:lang w:val="ro-RO"/>
              </w:rPr>
            </w:pPr>
          </w:p>
        </w:tc>
        <w:tc>
          <w:tcPr>
            <w:tcW w:w="482" w:type="pct"/>
          </w:tcPr>
          <w:p w:rsidR="006051AB" w:rsidRPr="00677AF4" w:rsidRDefault="006051AB" w:rsidP="004B0906">
            <w:pPr>
              <w:spacing w:after="0" w:line="240" w:lineRule="auto"/>
              <w:jc w:val="center"/>
              <w:rPr>
                <w:rFonts w:cs="Calibri"/>
                <w:lang w:val="ro-RO"/>
              </w:rPr>
            </w:pPr>
          </w:p>
        </w:tc>
        <w:tc>
          <w:tcPr>
            <w:tcW w:w="1184" w:type="pct"/>
            <w:shd w:val="clear" w:color="auto" w:fill="auto"/>
            <w:noWrap/>
            <w:vAlign w:val="bottom"/>
          </w:tcPr>
          <w:p w:rsidR="006051AB" w:rsidRPr="00677AF4" w:rsidRDefault="006051AB" w:rsidP="004B0906">
            <w:pPr>
              <w:spacing w:after="0" w:line="240" w:lineRule="auto"/>
              <w:jc w:val="center"/>
              <w:rPr>
                <w:rFonts w:cs="Calibri"/>
                <w:lang w:val="ro-RO"/>
              </w:rPr>
            </w:pPr>
          </w:p>
        </w:tc>
      </w:tr>
      <w:tr w:rsidR="006051AB" w:rsidRPr="00677AF4" w:rsidTr="004B0906">
        <w:trPr>
          <w:trHeight w:val="285"/>
        </w:trPr>
        <w:tc>
          <w:tcPr>
            <w:tcW w:w="363" w:type="pct"/>
            <w:shd w:val="clear" w:color="auto" w:fill="auto"/>
            <w:noWrap/>
            <w:vAlign w:val="bottom"/>
          </w:tcPr>
          <w:p w:rsidR="006051AB" w:rsidRPr="00677AF4" w:rsidRDefault="006051AB" w:rsidP="004B0906">
            <w:pPr>
              <w:spacing w:after="0"/>
              <w:jc w:val="center"/>
              <w:rPr>
                <w:lang w:val="ro-RO"/>
              </w:rPr>
            </w:pPr>
            <w:r w:rsidRPr="00677AF4">
              <w:rPr>
                <w:lang w:val="ro-RO"/>
              </w:rPr>
              <w:t>2</w:t>
            </w:r>
          </w:p>
        </w:tc>
        <w:tc>
          <w:tcPr>
            <w:tcW w:w="1474" w:type="pct"/>
            <w:shd w:val="clear" w:color="auto" w:fill="auto"/>
            <w:vAlign w:val="center"/>
          </w:tcPr>
          <w:p w:rsidR="006051AB" w:rsidRPr="00677AF4" w:rsidRDefault="006051AB" w:rsidP="004B0906">
            <w:pPr>
              <w:spacing w:after="0" w:line="240" w:lineRule="auto"/>
              <w:ind w:left="-198" w:firstLine="198"/>
              <w:rPr>
                <w:rFonts w:cs="Calibri"/>
                <w:b/>
                <w:bCs/>
                <w:lang w:val="ro-RO"/>
              </w:rPr>
            </w:pPr>
            <w:r w:rsidRPr="003D5D7D">
              <w:rPr>
                <w:rFonts w:ascii="Times New Roman" w:hAnsi="Times New Roman" w:cs="Times New Roman"/>
                <w:lang w:val="ro-RO"/>
              </w:rPr>
              <w:t xml:space="preserve">Router wireless </w:t>
            </w:r>
          </w:p>
        </w:tc>
        <w:tc>
          <w:tcPr>
            <w:tcW w:w="481" w:type="pct"/>
          </w:tcPr>
          <w:p w:rsidR="006051AB" w:rsidRPr="00677AF4" w:rsidRDefault="006051AB" w:rsidP="004B0906">
            <w:pPr>
              <w:spacing w:after="0" w:line="240" w:lineRule="auto"/>
              <w:jc w:val="center"/>
              <w:rPr>
                <w:rFonts w:cs="Calibri"/>
                <w:lang w:val="ro-RO"/>
              </w:rPr>
            </w:pPr>
            <w:r>
              <w:rPr>
                <w:rFonts w:cs="Calibri"/>
                <w:lang w:val="ro-RO"/>
              </w:rPr>
              <w:t>3</w:t>
            </w:r>
            <w:r w:rsidRPr="00677AF4">
              <w:rPr>
                <w:rFonts w:cs="Calibri"/>
                <w:lang w:val="ro-RO"/>
              </w:rPr>
              <w:t xml:space="preserve"> buc</w:t>
            </w:r>
          </w:p>
        </w:tc>
        <w:tc>
          <w:tcPr>
            <w:tcW w:w="445" w:type="pct"/>
            <w:vAlign w:val="bottom"/>
          </w:tcPr>
          <w:p w:rsidR="006051AB" w:rsidRPr="00677AF4" w:rsidRDefault="006051AB" w:rsidP="004B0906">
            <w:pPr>
              <w:spacing w:after="0" w:line="240" w:lineRule="auto"/>
              <w:jc w:val="center"/>
              <w:rPr>
                <w:rFonts w:cs="Calibri"/>
                <w:lang w:val="ro-RO"/>
              </w:rPr>
            </w:pPr>
          </w:p>
        </w:tc>
        <w:tc>
          <w:tcPr>
            <w:tcW w:w="571" w:type="pct"/>
            <w:vAlign w:val="bottom"/>
          </w:tcPr>
          <w:p w:rsidR="006051AB" w:rsidRPr="00677AF4" w:rsidRDefault="006051AB" w:rsidP="004B0906">
            <w:pPr>
              <w:spacing w:after="0" w:line="240" w:lineRule="auto"/>
              <w:jc w:val="center"/>
              <w:rPr>
                <w:rFonts w:cs="Calibri"/>
                <w:lang w:val="ro-RO"/>
              </w:rPr>
            </w:pPr>
          </w:p>
        </w:tc>
        <w:tc>
          <w:tcPr>
            <w:tcW w:w="482" w:type="pct"/>
          </w:tcPr>
          <w:p w:rsidR="006051AB" w:rsidRPr="00677AF4" w:rsidRDefault="006051AB" w:rsidP="004B0906">
            <w:pPr>
              <w:spacing w:after="0" w:line="240" w:lineRule="auto"/>
              <w:jc w:val="center"/>
              <w:rPr>
                <w:rFonts w:cs="Calibri"/>
                <w:lang w:val="ro-RO"/>
              </w:rPr>
            </w:pPr>
          </w:p>
        </w:tc>
        <w:tc>
          <w:tcPr>
            <w:tcW w:w="1184" w:type="pct"/>
            <w:shd w:val="clear" w:color="auto" w:fill="auto"/>
            <w:noWrap/>
            <w:vAlign w:val="bottom"/>
          </w:tcPr>
          <w:p w:rsidR="006051AB" w:rsidRPr="00677AF4" w:rsidRDefault="006051AB" w:rsidP="004B0906">
            <w:pPr>
              <w:spacing w:after="0" w:line="240" w:lineRule="auto"/>
              <w:jc w:val="center"/>
              <w:rPr>
                <w:rFonts w:cs="Calibri"/>
                <w:lang w:val="ro-RO"/>
              </w:rPr>
            </w:pPr>
          </w:p>
        </w:tc>
      </w:tr>
      <w:tr w:rsidR="006051AB" w:rsidRPr="00677AF4" w:rsidTr="004B0906">
        <w:trPr>
          <w:trHeight w:val="285"/>
        </w:trPr>
        <w:tc>
          <w:tcPr>
            <w:tcW w:w="363" w:type="pct"/>
            <w:shd w:val="clear" w:color="auto" w:fill="auto"/>
            <w:noWrap/>
            <w:vAlign w:val="bottom"/>
          </w:tcPr>
          <w:p w:rsidR="006051AB" w:rsidRPr="00677AF4" w:rsidRDefault="006051AB" w:rsidP="004B0906">
            <w:pPr>
              <w:spacing w:after="0"/>
              <w:jc w:val="center"/>
              <w:rPr>
                <w:lang w:val="ro-RO"/>
              </w:rPr>
            </w:pPr>
            <w:r w:rsidRPr="00677AF4">
              <w:rPr>
                <w:lang w:val="ro-RO"/>
              </w:rPr>
              <w:t>3</w:t>
            </w:r>
          </w:p>
        </w:tc>
        <w:tc>
          <w:tcPr>
            <w:tcW w:w="1474" w:type="pct"/>
            <w:shd w:val="clear" w:color="auto" w:fill="auto"/>
            <w:vAlign w:val="center"/>
          </w:tcPr>
          <w:p w:rsidR="006051AB" w:rsidRPr="003D5D7D" w:rsidRDefault="006051AB" w:rsidP="004B0906">
            <w:pPr>
              <w:spacing w:after="0" w:line="240" w:lineRule="auto"/>
              <w:rPr>
                <w:rFonts w:ascii="Times New Roman" w:hAnsi="Times New Roman" w:cs="Times New Roman"/>
                <w:lang w:val="ro-RO"/>
              </w:rPr>
            </w:pPr>
            <w:r w:rsidRPr="003D5D7D">
              <w:rPr>
                <w:rFonts w:ascii="Times New Roman" w:hAnsi="Times New Roman" w:cs="Times New Roman"/>
                <w:lang w:val="ro-RO"/>
              </w:rPr>
              <w:t xml:space="preserve">Acces point </w:t>
            </w:r>
          </w:p>
          <w:p w:rsidR="006051AB" w:rsidRPr="00677AF4" w:rsidRDefault="006051AB" w:rsidP="004B0906">
            <w:pPr>
              <w:spacing w:after="0" w:line="240" w:lineRule="auto"/>
              <w:ind w:left="-198" w:firstLine="198"/>
              <w:rPr>
                <w:rFonts w:cs="Calibri"/>
                <w:b/>
                <w:bCs/>
                <w:lang w:val="ro-RO"/>
              </w:rPr>
            </w:pPr>
          </w:p>
        </w:tc>
        <w:tc>
          <w:tcPr>
            <w:tcW w:w="481" w:type="pct"/>
          </w:tcPr>
          <w:p w:rsidR="006051AB" w:rsidRPr="00677AF4" w:rsidRDefault="006051AB" w:rsidP="004B0906">
            <w:pPr>
              <w:spacing w:after="0" w:line="240" w:lineRule="auto"/>
              <w:jc w:val="center"/>
              <w:rPr>
                <w:rFonts w:cs="Calibri"/>
                <w:lang w:val="ro-RO"/>
              </w:rPr>
            </w:pPr>
            <w:r>
              <w:rPr>
                <w:rFonts w:cs="Calibri"/>
                <w:lang w:val="ro-RO"/>
              </w:rPr>
              <w:t>1</w:t>
            </w:r>
            <w:r w:rsidRPr="00677AF4">
              <w:rPr>
                <w:rFonts w:cs="Calibri"/>
                <w:lang w:val="ro-RO"/>
              </w:rPr>
              <w:t>buc</w:t>
            </w:r>
          </w:p>
        </w:tc>
        <w:tc>
          <w:tcPr>
            <w:tcW w:w="445" w:type="pct"/>
            <w:vAlign w:val="bottom"/>
          </w:tcPr>
          <w:p w:rsidR="006051AB" w:rsidRPr="00677AF4" w:rsidRDefault="006051AB" w:rsidP="004B0906">
            <w:pPr>
              <w:spacing w:after="0" w:line="240" w:lineRule="auto"/>
              <w:jc w:val="center"/>
              <w:rPr>
                <w:rFonts w:cs="Calibri"/>
                <w:lang w:val="ro-RO"/>
              </w:rPr>
            </w:pPr>
          </w:p>
        </w:tc>
        <w:tc>
          <w:tcPr>
            <w:tcW w:w="571" w:type="pct"/>
            <w:vAlign w:val="bottom"/>
          </w:tcPr>
          <w:p w:rsidR="006051AB" w:rsidRPr="00677AF4" w:rsidRDefault="006051AB" w:rsidP="004B0906">
            <w:pPr>
              <w:spacing w:after="0" w:line="240" w:lineRule="auto"/>
              <w:jc w:val="center"/>
              <w:rPr>
                <w:rFonts w:cs="Calibri"/>
                <w:lang w:val="ro-RO"/>
              </w:rPr>
            </w:pPr>
          </w:p>
        </w:tc>
        <w:tc>
          <w:tcPr>
            <w:tcW w:w="482" w:type="pct"/>
          </w:tcPr>
          <w:p w:rsidR="006051AB" w:rsidRPr="00677AF4" w:rsidRDefault="006051AB" w:rsidP="004B0906">
            <w:pPr>
              <w:spacing w:after="0" w:line="240" w:lineRule="auto"/>
              <w:jc w:val="center"/>
              <w:rPr>
                <w:rFonts w:cs="Calibri"/>
                <w:lang w:val="ro-RO"/>
              </w:rPr>
            </w:pPr>
          </w:p>
        </w:tc>
        <w:tc>
          <w:tcPr>
            <w:tcW w:w="1184" w:type="pct"/>
            <w:shd w:val="clear" w:color="auto" w:fill="auto"/>
            <w:noWrap/>
            <w:vAlign w:val="bottom"/>
          </w:tcPr>
          <w:p w:rsidR="006051AB" w:rsidRPr="00677AF4" w:rsidRDefault="006051AB" w:rsidP="004B0906">
            <w:pPr>
              <w:spacing w:after="0" w:line="240" w:lineRule="auto"/>
              <w:jc w:val="center"/>
              <w:rPr>
                <w:rFonts w:cs="Calibri"/>
                <w:lang w:val="ro-RO"/>
              </w:rPr>
            </w:pPr>
          </w:p>
        </w:tc>
      </w:tr>
      <w:tr w:rsidR="006051AB" w:rsidRPr="00677AF4" w:rsidTr="004B0906">
        <w:trPr>
          <w:trHeight w:val="285"/>
        </w:trPr>
        <w:tc>
          <w:tcPr>
            <w:tcW w:w="363" w:type="pct"/>
            <w:shd w:val="clear" w:color="auto" w:fill="auto"/>
            <w:noWrap/>
            <w:vAlign w:val="bottom"/>
          </w:tcPr>
          <w:p w:rsidR="006051AB" w:rsidRPr="00677AF4" w:rsidRDefault="006051AB" w:rsidP="004B0906">
            <w:pPr>
              <w:spacing w:after="0"/>
              <w:jc w:val="center"/>
              <w:rPr>
                <w:lang w:val="ro-RO"/>
              </w:rPr>
            </w:pPr>
            <w:r>
              <w:rPr>
                <w:lang w:val="ro-RO"/>
              </w:rPr>
              <w:t>4</w:t>
            </w:r>
          </w:p>
        </w:tc>
        <w:tc>
          <w:tcPr>
            <w:tcW w:w="1474" w:type="pct"/>
            <w:shd w:val="clear" w:color="auto" w:fill="auto"/>
            <w:vAlign w:val="center"/>
          </w:tcPr>
          <w:p w:rsidR="006051AB" w:rsidRPr="003D5D7D" w:rsidRDefault="006051AB" w:rsidP="004B0906">
            <w:pPr>
              <w:spacing w:after="0" w:line="240" w:lineRule="auto"/>
              <w:rPr>
                <w:rFonts w:ascii="Times New Roman" w:hAnsi="Times New Roman" w:cs="Times New Roman"/>
                <w:lang w:val="ro-RO"/>
              </w:rPr>
            </w:pPr>
            <w:r w:rsidRPr="003D5D7D">
              <w:rPr>
                <w:rFonts w:ascii="Times New Roman" w:hAnsi="Times New Roman" w:cs="Times New Roman"/>
                <w:lang w:val="ro-RO"/>
              </w:rPr>
              <w:t xml:space="preserve">Sistem audio (boxe cu microfoane) </w:t>
            </w:r>
          </w:p>
          <w:p w:rsidR="006051AB" w:rsidRPr="00677AF4" w:rsidRDefault="006051AB" w:rsidP="004B0906">
            <w:pPr>
              <w:spacing w:after="0" w:line="240" w:lineRule="auto"/>
              <w:ind w:left="-198" w:firstLine="198"/>
              <w:rPr>
                <w:rFonts w:cs="Calibri"/>
                <w:b/>
                <w:bCs/>
                <w:lang w:val="ro-RO"/>
              </w:rPr>
            </w:pPr>
          </w:p>
        </w:tc>
        <w:tc>
          <w:tcPr>
            <w:tcW w:w="481" w:type="pct"/>
          </w:tcPr>
          <w:p w:rsidR="006051AB" w:rsidRPr="00677AF4" w:rsidRDefault="006051AB" w:rsidP="004B0906">
            <w:pPr>
              <w:spacing w:after="0" w:line="240" w:lineRule="auto"/>
              <w:jc w:val="center"/>
              <w:rPr>
                <w:rFonts w:cs="Calibri"/>
                <w:lang w:val="ro-RO"/>
              </w:rPr>
            </w:pPr>
            <w:r>
              <w:rPr>
                <w:rFonts w:cs="Calibri"/>
                <w:lang w:val="ro-RO"/>
              </w:rPr>
              <w:t>1 buc</w:t>
            </w:r>
          </w:p>
        </w:tc>
        <w:tc>
          <w:tcPr>
            <w:tcW w:w="445" w:type="pct"/>
            <w:vAlign w:val="bottom"/>
          </w:tcPr>
          <w:p w:rsidR="006051AB" w:rsidRPr="00677AF4" w:rsidRDefault="006051AB" w:rsidP="004B0906">
            <w:pPr>
              <w:spacing w:after="0" w:line="240" w:lineRule="auto"/>
              <w:jc w:val="center"/>
              <w:rPr>
                <w:rFonts w:cs="Calibri"/>
                <w:lang w:val="ro-RO"/>
              </w:rPr>
            </w:pPr>
          </w:p>
        </w:tc>
        <w:tc>
          <w:tcPr>
            <w:tcW w:w="571" w:type="pct"/>
            <w:vAlign w:val="bottom"/>
          </w:tcPr>
          <w:p w:rsidR="006051AB" w:rsidRPr="00677AF4" w:rsidRDefault="006051AB" w:rsidP="004B0906">
            <w:pPr>
              <w:spacing w:after="0" w:line="240" w:lineRule="auto"/>
              <w:jc w:val="center"/>
              <w:rPr>
                <w:rFonts w:cs="Calibri"/>
                <w:lang w:val="ro-RO"/>
              </w:rPr>
            </w:pPr>
          </w:p>
        </w:tc>
        <w:tc>
          <w:tcPr>
            <w:tcW w:w="482" w:type="pct"/>
          </w:tcPr>
          <w:p w:rsidR="006051AB" w:rsidRPr="00677AF4" w:rsidRDefault="006051AB" w:rsidP="004B0906">
            <w:pPr>
              <w:spacing w:after="0" w:line="240" w:lineRule="auto"/>
              <w:jc w:val="center"/>
              <w:rPr>
                <w:rFonts w:cs="Calibri"/>
                <w:lang w:val="ro-RO"/>
              </w:rPr>
            </w:pPr>
          </w:p>
        </w:tc>
        <w:tc>
          <w:tcPr>
            <w:tcW w:w="1184" w:type="pct"/>
            <w:shd w:val="clear" w:color="auto" w:fill="auto"/>
            <w:noWrap/>
            <w:vAlign w:val="bottom"/>
          </w:tcPr>
          <w:p w:rsidR="006051AB" w:rsidRPr="00677AF4" w:rsidRDefault="006051AB" w:rsidP="004B0906">
            <w:pPr>
              <w:spacing w:after="0" w:line="240" w:lineRule="auto"/>
              <w:jc w:val="center"/>
              <w:rPr>
                <w:rFonts w:cs="Calibri"/>
                <w:lang w:val="ro-RO"/>
              </w:rPr>
            </w:pPr>
          </w:p>
        </w:tc>
      </w:tr>
      <w:tr w:rsidR="006051AB" w:rsidRPr="00677AF4" w:rsidTr="004B0906">
        <w:trPr>
          <w:trHeight w:val="285"/>
        </w:trPr>
        <w:tc>
          <w:tcPr>
            <w:tcW w:w="363" w:type="pct"/>
            <w:shd w:val="clear" w:color="auto" w:fill="auto"/>
            <w:noWrap/>
            <w:vAlign w:val="bottom"/>
          </w:tcPr>
          <w:p w:rsidR="006051AB" w:rsidRDefault="006051AB" w:rsidP="004B0906">
            <w:pPr>
              <w:spacing w:after="0"/>
              <w:jc w:val="center"/>
              <w:rPr>
                <w:lang w:val="ro-RO"/>
              </w:rPr>
            </w:pPr>
            <w:r>
              <w:rPr>
                <w:lang w:val="ro-RO"/>
              </w:rPr>
              <w:t>5</w:t>
            </w:r>
          </w:p>
        </w:tc>
        <w:tc>
          <w:tcPr>
            <w:tcW w:w="1474" w:type="pct"/>
            <w:shd w:val="clear" w:color="auto" w:fill="auto"/>
            <w:vAlign w:val="center"/>
          </w:tcPr>
          <w:p w:rsidR="006051AB" w:rsidRDefault="006051AB" w:rsidP="004B0906">
            <w:pPr>
              <w:spacing w:after="0" w:line="240" w:lineRule="auto"/>
              <w:ind w:left="-198" w:firstLine="198"/>
              <w:rPr>
                <w:rFonts w:cs="Calibri"/>
                <w:b/>
                <w:bCs/>
                <w:lang w:val="ro-RO"/>
              </w:rPr>
            </w:pPr>
            <w:r w:rsidRPr="003D5D7D">
              <w:rPr>
                <w:rFonts w:ascii="Times New Roman" w:hAnsi="Times New Roman" w:cs="Times New Roman"/>
                <w:lang w:val="ro-RO"/>
              </w:rPr>
              <w:t xml:space="preserve">Tablete grafice </w:t>
            </w:r>
          </w:p>
        </w:tc>
        <w:tc>
          <w:tcPr>
            <w:tcW w:w="481" w:type="pct"/>
          </w:tcPr>
          <w:p w:rsidR="006051AB" w:rsidRDefault="006051AB" w:rsidP="004B0906">
            <w:pPr>
              <w:spacing w:after="0" w:line="240" w:lineRule="auto"/>
              <w:jc w:val="center"/>
              <w:rPr>
                <w:rFonts w:cs="Calibri"/>
                <w:lang w:val="ro-RO"/>
              </w:rPr>
            </w:pPr>
            <w:r>
              <w:rPr>
                <w:rFonts w:cs="Calibri"/>
                <w:lang w:val="ro-RO"/>
              </w:rPr>
              <w:t>3 buc</w:t>
            </w:r>
          </w:p>
        </w:tc>
        <w:tc>
          <w:tcPr>
            <w:tcW w:w="445" w:type="pct"/>
            <w:vAlign w:val="bottom"/>
          </w:tcPr>
          <w:p w:rsidR="006051AB" w:rsidRPr="00677AF4" w:rsidRDefault="006051AB" w:rsidP="004B0906">
            <w:pPr>
              <w:spacing w:after="0" w:line="240" w:lineRule="auto"/>
              <w:jc w:val="center"/>
              <w:rPr>
                <w:rFonts w:cs="Calibri"/>
                <w:lang w:val="ro-RO"/>
              </w:rPr>
            </w:pPr>
          </w:p>
        </w:tc>
        <w:tc>
          <w:tcPr>
            <w:tcW w:w="571" w:type="pct"/>
            <w:vAlign w:val="bottom"/>
          </w:tcPr>
          <w:p w:rsidR="006051AB" w:rsidRPr="00677AF4" w:rsidRDefault="006051AB" w:rsidP="004B0906">
            <w:pPr>
              <w:spacing w:after="0" w:line="240" w:lineRule="auto"/>
              <w:jc w:val="center"/>
              <w:rPr>
                <w:rFonts w:cs="Calibri"/>
                <w:lang w:val="ro-RO"/>
              </w:rPr>
            </w:pPr>
          </w:p>
        </w:tc>
        <w:tc>
          <w:tcPr>
            <w:tcW w:w="482" w:type="pct"/>
          </w:tcPr>
          <w:p w:rsidR="006051AB" w:rsidRPr="00677AF4" w:rsidRDefault="006051AB" w:rsidP="004B0906">
            <w:pPr>
              <w:spacing w:after="0" w:line="240" w:lineRule="auto"/>
              <w:jc w:val="center"/>
              <w:rPr>
                <w:rFonts w:cs="Calibri"/>
                <w:lang w:val="ro-RO"/>
              </w:rPr>
            </w:pPr>
          </w:p>
        </w:tc>
        <w:tc>
          <w:tcPr>
            <w:tcW w:w="1184" w:type="pct"/>
            <w:shd w:val="clear" w:color="auto" w:fill="auto"/>
            <w:noWrap/>
            <w:vAlign w:val="bottom"/>
          </w:tcPr>
          <w:p w:rsidR="006051AB" w:rsidRPr="00677AF4" w:rsidRDefault="006051AB" w:rsidP="004B0906">
            <w:pPr>
              <w:spacing w:after="0" w:line="240" w:lineRule="auto"/>
              <w:jc w:val="center"/>
              <w:rPr>
                <w:rFonts w:cs="Calibri"/>
                <w:lang w:val="ro-RO"/>
              </w:rPr>
            </w:pPr>
          </w:p>
        </w:tc>
      </w:tr>
      <w:tr w:rsidR="006051AB" w:rsidRPr="00677AF4" w:rsidTr="004B0906">
        <w:trPr>
          <w:trHeight w:val="285"/>
        </w:trPr>
        <w:tc>
          <w:tcPr>
            <w:tcW w:w="363" w:type="pct"/>
            <w:shd w:val="clear" w:color="auto" w:fill="auto"/>
            <w:noWrap/>
            <w:vAlign w:val="bottom"/>
          </w:tcPr>
          <w:p w:rsidR="006051AB" w:rsidRDefault="006051AB" w:rsidP="004B0906">
            <w:pPr>
              <w:spacing w:after="0"/>
              <w:jc w:val="center"/>
              <w:rPr>
                <w:lang w:val="ro-RO"/>
              </w:rPr>
            </w:pPr>
            <w:r>
              <w:rPr>
                <w:lang w:val="ro-RO"/>
              </w:rPr>
              <w:t>6</w:t>
            </w:r>
          </w:p>
        </w:tc>
        <w:tc>
          <w:tcPr>
            <w:tcW w:w="1474" w:type="pct"/>
            <w:shd w:val="clear" w:color="auto" w:fill="auto"/>
            <w:vAlign w:val="center"/>
          </w:tcPr>
          <w:p w:rsidR="006051AB" w:rsidRPr="003D5D7D" w:rsidRDefault="006051AB" w:rsidP="004B0906">
            <w:pPr>
              <w:spacing w:after="0" w:line="240" w:lineRule="auto"/>
              <w:ind w:left="-198" w:firstLine="198"/>
              <w:rPr>
                <w:rFonts w:ascii="Times New Roman" w:hAnsi="Times New Roman" w:cs="Times New Roman"/>
                <w:lang w:val="ro-RO"/>
              </w:rPr>
            </w:pPr>
            <w:r w:rsidRPr="003D5D7D">
              <w:rPr>
                <w:rFonts w:ascii="Times New Roman" w:hAnsi="Times New Roman" w:cs="Times New Roman"/>
                <w:lang w:val="ro-RO"/>
              </w:rPr>
              <w:t>Tablete grafice</w:t>
            </w:r>
          </w:p>
        </w:tc>
        <w:tc>
          <w:tcPr>
            <w:tcW w:w="481" w:type="pct"/>
          </w:tcPr>
          <w:p w:rsidR="006051AB" w:rsidRDefault="006051AB" w:rsidP="004B0906">
            <w:pPr>
              <w:spacing w:after="0" w:line="240" w:lineRule="auto"/>
              <w:jc w:val="center"/>
              <w:rPr>
                <w:rFonts w:cs="Calibri"/>
                <w:lang w:val="ro-RO"/>
              </w:rPr>
            </w:pPr>
            <w:r>
              <w:rPr>
                <w:rFonts w:cs="Calibri"/>
                <w:lang w:val="ro-RO"/>
              </w:rPr>
              <w:t>1 buc</w:t>
            </w:r>
          </w:p>
        </w:tc>
        <w:tc>
          <w:tcPr>
            <w:tcW w:w="445" w:type="pct"/>
            <w:vAlign w:val="bottom"/>
          </w:tcPr>
          <w:p w:rsidR="006051AB" w:rsidRPr="00677AF4" w:rsidRDefault="006051AB" w:rsidP="004B0906">
            <w:pPr>
              <w:spacing w:after="0" w:line="240" w:lineRule="auto"/>
              <w:jc w:val="center"/>
              <w:rPr>
                <w:rFonts w:cs="Calibri"/>
                <w:lang w:val="ro-RO"/>
              </w:rPr>
            </w:pPr>
          </w:p>
        </w:tc>
        <w:tc>
          <w:tcPr>
            <w:tcW w:w="571" w:type="pct"/>
            <w:vAlign w:val="bottom"/>
          </w:tcPr>
          <w:p w:rsidR="006051AB" w:rsidRPr="00677AF4" w:rsidRDefault="006051AB" w:rsidP="004B0906">
            <w:pPr>
              <w:spacing w:after="0" w:line="240" w:lineRule="auto"/>
              <w:jc w:val="center"/>
              <w:rPr>
                <w:rFonts w:cs="Calibri"/>
                <w:lang w:val="ro-RO"/>
              </w:rPr>
            </w:pPr>
          </w:p>
        </w:tc>
        <w:tc>
          <w:tcPr>
            <w:tcW w:w="482" w:type="pct"/>
          </w:tcPr>
          <w:p w:rsidR="006051AB" w:rsidRPr="00677AF4" w:rsidRDefault="006051AB" w:rsidP="004B0906">
            <w:pPr>
              <w:spacing w:after="0" w:line="240" w:lineRule="auto"/>
              <w:jc w:val="center"/>
              <w:rPr>
                <w:rFonts w:cs="Calibri"/>
                <w:lang w:val="ro-RO"/>
              </w:rPr>
            </w:pPr>
          </w:p>
        </w:tc>
        <w:tc>
          <w:tcPr>
            <w:tcW w:w="1184" w:type="pct"/>
            <w:shd w:val="clear" w:color="auto" w:fill="auto"/>
            <w:noWrap/>
            <w:vAlign w:val="bottom"/>
          </w:tcPr>
          <w:p w:rsidR="006051AB" w:rsidRPr="00677AF4" w:rsidRDefault="006051AB" w:rsidP="004B0906">
            <w:pPr>
              <w:spacing w:after="0" w:line="240" w:lineRule="auto"/>
              <w:jc w:val="center"/>
              <w:rPr>
                <w:rFonts w:cs="Calibri"/>
                <w:lang w:val="ro-RO"/>
              </w:rPr>
            </w:pPr>
          </w:p>
        </w:tc>
      </w:tr>
      <w:tr w:rsidR="006051AB" w:rsidRPr="00677AF4" w:rsidTr="004B0906">
        <w:trPr>
          <w:trHeight w:val="285"/>
        </w:trPr>
        <w:tc>
          <w:tcPr>
            <w:tcW w:w="363" w:type="pct"/>
            <w:shd w:val="clear" w:color="auto" w:fill="auto"/>
            <w:noWrap/>
            <w:vAlign w:val="bottom"/>
          </w:tcPr>
          <w:p w:rsidR="006051AB" w:rsidRDefault="006051AB" w:rsidP="004B0906">
            <w:pPr>
              <w:spacing w:after="0"/>
              <w:jc w:val="center"/>
              <w:rPr>
                <w:lang w:val="ro-RO"/>
              </w:rPr>
            </w:pPr>
            <w:r>
              <w:rPr>
                <w:lang w:val="ro-RO"/>
              </w:rPr>
              <w:t>7</w:t>
            </w:r>
          </w:p>
        </w:tc>
        <w:tc>
          <w:tcPr>
            <w:tcW w:w="1474" w:type="pct"/>
            <w:shd w:val="clear" w:color="auto" w:fill="auto"/>
            <w:vAlign w:val="center"/>
          </w:tcPr>
          <w:p w:rsidR="006051AB" w:rsidRDefault="006051AB" w:rsidP="004B0906">
            <w:pPr>
              <w:spacing w:after="0" w:line="240" w:lineRule="auto"/>
              <w:rPr>
                <w:rFonts w:cs="Calibri"/>
                <w:b/>
                <w:bCs/>
                <w:lang w:val="ro-RO"/>
              </w:rPr>
            </w:pPr>
            <w:r w:rsidRPr="003D5D7D">
              <w:rPr>
                <w:rFonts w:ascii="Times New Roman" w:hAnsi="Times New Roman" w:cs="Times New Roman"/>
                <w:lang w:val="ro-RO"/>
              </w:rPr>
              <w:t>Stand mobil sistem videoconferință</w:t>
            </w:r>
          </w:p>
        </w:tc>
        <w:tc>
          <w:tcPr>
            <w:tcW w:w="481" w:type="pct"/>
          </w:tcPr>
          <w:p w:rsidR="006051AB" w:rsidRDefault="006051AB" w:rsidP="004B0906">
            <w:pPr>
              <w:spacing w:after="0" w:line="240" w:lineRule="auto"/>
              <w:jc w:val="center"/>
              <w:rPr>
                <w:rFonts w:cs="Calibri"/>
                <w:lang w:val="ro-RO"/>
              </w:rPr>
            </w:pPr>
            <w:r>
              <w:rPr>
                <w:rFonts w:cs="Calibri"/>
                <w:lang w:val="ro-RO"/>
              </w:rPr>
              <w:t>1 buc</w:t>
            </w:r>
          </w:p>
        </w:tc>
        <w:tc>
          <w:tcPr>
            <w:tcW w:w="445" w:type="pct"/>
            <w:vAlign w:val="bottom"/>
          </w:tcPr>
          <w:p w:rsidR="006051AB" w:rsidRPr="00677AF4" w:rsidRDefault="006051AB" w:rsidP="004B0906">
            <w:pPr>
              <w:spacing w:after="0" w:line="240" w:lineRule="auto"/>
              <w:jc w:val="center"/>
              <w:rPr>
                <w:rFonts w:cs="Calibri"/>
                <w:lang w:val="ro-RO"/>
              </w:rPr>
            </w:pPr>
          </w:p>
        </w:tc>
        <w:tc>
          <w:tcPr>
            <w:tcW w:w="571" w:type="pct"/>
            <w:vAlign w:val="bottom"/>
          </w:tcPr>
          <w:p w:rsidR="006051AB" w:rsidRPr="00677AF4" w:rsidRDefault="006051AB" w:rsidP="004B0906">
            <w:pPr>
              <w:spacing w:after="0" w:line="240" w:lineRule="auto"/>
              <w:jc w:val="center"/>
              <w:rPr>
                <w:rFonts w:cs="Calibri"/>
                <w:lang w:val="ro-RO"/>
              </w:rPr>
            </w:pPr>
          </w:p>
        </w:tc>
        <w:tc>
          <w:tcPr>
            <w:tcW w:w="482" w:type="pct"/>
          </w:tcPr>
          <w:p w:rsidR="006051AB" w:rsidRPr="00677AF4" w:rsidRDefault="006051AB" w:rsidP="004B0906">
            <w:pPr>
              <w:spacing w:after="0" w:line="240" w:lineRule="auto"/>
              <w:jc w:val="center"/>
              <w:rPr>
                <w:rFonts w:cs="Calibri"/>
                <w:lang w:val="ro-RO"/>
              </w:rPr>
            </w:pPr>
          </w:p>
        </w:tc>
        <w:tc>
          <w:tcPr>
            <w:tcW w:w="1184" w:type="pct"/>
            <w:shd w:val="clear" w:color="auto" w:fill="auto"/>
            <w:noWrap/>
            <w:vAlign w:val="bottom"/>
          </w:tcPr>
          <w:p w:rsidR="006051AB" w:rsidRPr="00677AF4" w:rsidRDefault="006051AB" w:rsidP="004B0906">
            <w:pPr>
              <w:spacing w:after="0" w:line="240" w:lineRule="auto"/>
              <w:jc w:val="center"/>
              <w:rPr>
                <w:rFonts w:cs="Calibri"/>
                <w:lang w:val="ro-RO"/>
              </w:rPr>
            </w:pPr>
          </w:p>
        </w:tc>
      </w:tr>
      <w:tr w:rsidR="006051AB" w:rsidRPr="00677AF4" w:rsidTr="004B0906">
        <w:trPr>
          <w:trHeight w:val="285"/>
        </w:trPr>
        <w:tc>
          <w:tcPr>
            <w:tcW w:w="363" w:type="pct"/>
            <w:shd w:val="clear" w:color="auto" w:fill="auto"/>
            <w:noWrap/>
            <w:vAlign w:val="bottom"/>
          </w:tcPr>
          <w:p w:rsidR="006051AB" w:rsidRDefault="006051AB" w:rsidP="004B0906">
            <w:pPr>
              <w:spacing w:after="0"/>
              <w:jc w:val="center"/>
              <w:rPr>
                <w:lang w:val="ro-RO"/>
              </w:rPr>
            </w:pPr>
            <w:r>
              <w:rPr>
                <w:lang w:val="ro-RO"/>
              </w:rPr>
              <w:t>8</w:t>
            </w:r>
          </w:p>
        </w:tc>
        <w:tc>
          <w:tcPr>
            <w:tcW w:w="1474" w:type="pct"/>
            <w:shd w:val="clear" w:color="auto" w:fill="auto"/>
            <w:vAlign w:val="center"/>
          </w:tcPr>
          <w:p w:rsidR="006051AB" w:rsidRPr="003D5D7D" w:rsidRDefault="006051AB" w:rsidP="004B0906">
            <w:pPr>
              <w:spacing w:after="0" w:line="240" w:lineRule="auto"/>
              <w:rPr>
                <w:rFonts w:cs="Calibri"/>
                <w:i/>
                <w:spacing w:val="-2"/>
                <w:lang w:val="ro-RO"/>
              </w:rPr>
            </w:pPr>
            <w:r w:rsidRPr="003D5D7D">
              <w:rPr>
                <w:rFonts w:ascii="Times New Roman" w:hAnsi="Times New Roman" w:cs="Times New Roman"/>
                <w:lang w:val="ro-RO"/>
              </w:rPr>
              <w:t xml:space="preserve">Suport videoproiector </w:t>
            </w:r>
          </w:p>
          <w:p w:rsidR="006051AB" w:rsidRDefault="006051AB" w:rsidP="004B0906">
            <w:pPr>
              <w:spacing w:after="0" w:line="240" w:lineRule="auto"/>
              <w:ind w:left="-198" w:firstLine="198"/>
              <w:rPr>
                <w:rFonts w:cs="Calibri"/>
                <w:b/>
                <w:bCs/>
                <w:lang w:val="ro-RO"/>
              </w:rPr>
            </w:pPr>
          </w:p>
        </w:tc>
        <w:tc>
          <w:tcPr>
            <w:tcW w:w="481" w:type="pct"/>
          </w:tcPr>
          <w:p w:rsidR="006051AB" w:rsidRDefault="006051AB" w:rsidP="004B0906">
            <w:pPr>
              <w:spacing w:after="0" w:line="240" w:lineRule="auto"/>
              <w:jc w:val="center"/>
              <w:rPr>
                <w:rFonts w:cs="Calibri"/>
                <w:lang w:val="ro-RO"/>
              </w:rPr>
            </w:pPr>
            <w:r>
              <w:rPr>
                <w:rFonts w:cs="Calibri"/>
                <w:lang w:val="ro-RO"/>
              </w:rPr>
              <w:t>5 buc</w:t>
            </w:r>
          </w:p>
        </w:tc>
        <w:tc>
          <w:tcPr>
            <w:tcW w:w="445" w:type="pct"/>
            <w:vAlign w:val="bottom"/>
          </w:tcPr>
          <w:p w:rsidR="006051AB" w:rsidRPr="00677AF4" w:rsidRDefault="006051AB" w:rsidP="004B0906">
            <w:pPr>
              <w:spacing w:after="0" w:line="240" w:lineRule="auto"/>
              <w:jc w:val="center"/>
              <w:rPr>
                <w:rFonts w:cs="Calibri"/>
                <w:lang w:val="ro-RO"/>
              </w:rPr>
            </w:pPr>
          </w:p>
        </w:tc>
        <w:tc>
          <w:tcPr>
            <w:tcW w:w="571" w:type="pct"/>
            <w:vAlign w:val="bottom"/>
          </w:tcPr>
          <w:p w:rsidR="006051AB" w:rsidRPr="00677AF4" w:rsidRDefault="006051AB" w:rsidP="004B0906">
            <w:pPr>
              <w:spacing w:after="0" w:line="240" w:lineRule="auto"/>
              <w:jc w:val="center"/>
              <w:rPr>
                <w:rFonts w:cs="Calibri"/>
                <w:lang w:val="ro-RO"/>
              </w:rPr>
            </w:pPr>
          </w:p>
        </w:tc>
        <w:tc>
          <w:tcPr>
            <w:tcW w:w="482" w:type="pct"/>
          </w:tcPr>
          <w:p w:rsidR="006051AB" w:rsidRPr="00677AF4" w:rsidRDefault="006051AB" w:rsidP="004B0906">
            <w:pPr>
              <w:spacing w:after="0" w:line="240" w:lineRule="auto"/>
              <w:jc w:val="center"/>
              <w:rPr>
                <w:rFonts w:cs="Calibri"/>
                <w:lang w:val="ro-RO"/>
              </w:rPr>
            </w:pPr>
          </w:p>
        </w:tc>
        <w:tc>
          <w:tcPr>
            <w:tcW w:w="1184" w:type="pct"/>
            <w:shd w:val="clear" w:color="auto" w:fill="auto"/>
            <w:noWrap/>
            <w:vAlign w:val="bottom"/>
          </w:tcPr>
          <w:p w:rsidR="006051AB" w:rsidRPr="00677AF4" w:rsidRDefault="006051AB" w:rsidP="004B0906">
            <w:pPr>
              <w:spacing w:after="0" w:line="240" w:lineRule="auto"/>
              <w:jc w:val="center"/>
              <w:rPr>
                <w:rFonts w:cs="Calibri"/>
                <w:lang w:val="ro-RO"/>
              </w:rPr>
            </w:pPr>
          </w:p>
        </w:tc>
      </w:tr>
      <w:tr w:rsidR="006051AB" w:rsidRPr="00677AF4" w:rsidTr="004B0906">
        <w:trPr>
          <w:trHeight w:val="285"/>
        </w:trPr>
        <w:tc>
          <w:tcPr>
            <w:tcW w:w="363" w:type="pct"/>
            <w:shd w:val="clear" w:color="auto" w:fill="auto"/>
            <w:noWrap/>
            <w:vAlign w:val="bottom"/>
          </w:tcPr>
          <w:p w:rsidR="006051AB" w:rsidRPr="00677AF4" w:rsidRDefault="006051AB" w:rsidP="004B0906">
            <w:pPr>
              <w:spacing w:after="0" w:line="240" w:lineRule="auto"/>
              <w:ind w:left="162"/>
              <w:rPr>
                <w:rFonts w:cs="Calibri"/>
                <w:b/>
                <w:lang w:val="ro-RO"/>
              </w:rPr>
            </w:pPr>
          </w:p>
        </w:tc>
        <w:tc>
          <w:tcPr>
            <w:tcW w:w="1474" w:type="pct"/>
            <w:shd w:val="clear" w:color="auto" w:fill="auto"/>
            <w:vAlign w:val="bottom"/>
          </w:tcPr>
          <w:p w:rsidR="006051AB" w:rsidRPr="00677AF4" w:rsidRDefault="006051AB" w:rsidP="004B0906">
            <w:pPr>
              <w:spacing w:after="0" w:line="240" w:lineRule="auto"/>
              <w:ind w:left="-198" w:firstLine="198"/>
              <w:jc w:val="center"/>
              <w:rPr>
                <w:rFonts w:cs="Calibri"/>
                <w:b/>
                <w:lang w:val="ro-RO"/>
              </w:rPr>
            </w:pPr>
            <w:r w:rsidRPr="00677AF4">
              <w:rPr>
                <w:rFonts w:cs="Calibri"/>
                <w:b/>
                <w:lang w:val="ro-RO"/>
              </w:rPr>
              <w:t>TOTAL</w:t>
            </w:r>
          </w:p>
        </w:tc>
        <w:tc>
          <w:tcPr>
            <w:tcW w:w="481" w:type="pct"/>
          </w:tcPr>
          <w:p w:rsidR="006051AB" w:rsidRPr="00677AF4" w:rsidRDefault="006051AB" w:rsidP="004B0906">
            <w:pPr>
              <w:spacing w:after="0" w:line="240" w:lineRule="auto"/>
              <w:jc w:val="center"/>
              <w:rPr>
                <w:rFonts w:cs="Calibri"/>
                <w:b/>
                <w:lang w:val="ro-RO"/>
              </w:rPr>
            </w:pPr>
          </w:p>
        </w:tc>
        <w:tc>
          <w:tcPr>
            <w:tcW w:w="445" w:type="pct"/>
            <w:vAlign w:val="bottom"/>
          </w:tcPr>
          <w:p w:rsidR="006051AB" w:rsidRPr="00677AF4" w:rsidRDefault="006051AB" w:rsidP="004B0906">
            <w:pPr>
              <w:spacing w:after="0" w:line="240" w:lineRule="auto"/>
              <w:jc w:val="center"/>
              <w:rPr>
                <w:rFonts w:cs="Calibri"/>
                <w:b/>
                <w:lang w:val="ro-RO"/>
              </w:rPr>
            </w:pPr>
          </w:p>
        </w:tc>
        <w:tc>
          <w:tcPr>
            <w:tcW w:w="571" w:type="pct"/>
            <w:vAlign w:val="bottom"/>
          </w:tcPr>
          <w:p w:rsidR="006051AB" w:rsidRPr="00677AF4" w:rsidRDefault="006051AB" w:rsidP="004B0906">
            <w:pPr>
              <w:spacing w:after="0" w:line="240" w:lineRule="auto"/>
              <w:jc w:val="center"/>
              <w:rPr>
                <w:rFonts w:cs="Calibri"/>
                <w:b/>
                <w:lang w:val="ro-RO"/>
              </w:rPr>
            </w:pPr>
          </w:p>
        </w:tc>
        <w:tc>
          <w:tcPr>
            <w:tcW w:w="482" w:type="pct"/>
          </w:tcPr>
          <w:p w:rsidR="006051AB" w:rsidRPr="00677AF4" w:rsidRDefault="006051AB" w:rsidP="004B0906">
            <w:pPr>
              <w:spacing w:after="0" w:line="240" w:lineRule="auto"/>
              <w:jc w:val="center"/>
              <w:rPr>
                <w:rFonts w:cs="Calibri"/>
                <w:b/>
                <w:lang w:val="ro-RO"/>
              </w:rPr>
            </w:pPr>
          </w:p>
        </w:tc>
        <w:tc>
          <w:tcPr>
            <w:tcW w:w="1184" w:type="pct"/>
            <w:shd w:val="clear" w:color="auto" w:fill="auto"/>
            <w:noWrap/>
            <w:vAlign w:val="bottom"/>
          </w:tcPr>
          <w:p w:rsidR="006051AB" w:rsidRPr="00677AF4" w:rsidRDefault="006051AB" w:rsidP="004B0906">
            <w:pPr>
              <w:spacing w:after="0" w:line="240" w:lineRule="auto"/>
              <w:jc w:val="center"/>
              <w:rPr>
                <w:rFonts w:cs="Calibri"/>
                <w:b/>
                <w:lang w:val="ro-RO"/>
              </w:rPr>
            </w:pPr>
          </w:p>
        </w:tc>
      </w:tr>
    </w:tbl>
    <w:p w:rsidR="006051AB" w:rsidRPr="00677AF4" w:rsidRDefault="006051AB" w:rsidP="006051AB">
      <w:pPr>
        <w:spacing w:after="0" w:line="240" w:lineRule="auto"/>
        <w:ind w:left="720" w:hanging="720"/>
        <w:jc w:val="both"/>
        <w:rPr>
          <w:b/>
          <w:bCs/>
          <w:lang w:val="ro-RO"/>
        </w:rPr>
      </w:pPr>
    </w:p>
    <w:p w:rsidR="006051AB" w:rsidRPr="00677AF4" w:rsidRDefault="006051AB" w:rsidP="006051AB">
      <w:pPr>
        <w:spacing w:after="0" w:line="240" w:lineRule="auto"/>
        <w:ind w:left="720" w:hanging="720"/>
        <w:jc w:val="both"/>
        <w:rPr>
          <w:b/>
          <w:bCs/>
          <w:lang w:val="ro-RO"/>
        </w:rPr>
      </w:pPr>
    </w:p>
    <w:p w:rsidR="006051AB" w:rsidRDefault="006051AB" w:rsidP="006051AB">
      <w:pPr>
        <w:numPr>
          <w:ilvl w:val="0"/>
          <w:numId w:val="1"/>
        </w:numPr>
        <w:spacing w:after="0" w:line="240" w:lineRule="auto"/>
        <w:jc w:val="both"/>
        <w:rPr>
          <w:lang w:val="ro-RO"/>
        </w:rPr>
      </w:pPr>
      <w:r w:rsidRPr="00677AF4">
        <w:rPr>
          <w:b/>
          <w:bCs/>
          <w:u w:val="single"/>
          <w:lang w:val="ro-RO"/>
        </w:rPr>
        <w:t xml:space="preserve">Preţ fix: </w:t>
      </w:r>
      <w:r w:rsidRPr="00677AF4">
        <w:rPr>
          <w:lang w:val="ro-RO"/>
        </w:rPr>
        <w:t xml:space="preserve">Preţul indicat mai sus este ferm şi fix şi nu poate fi modificat pe </w:t>
      </w:r>
      <w:r>
        <w:rPr>
          <w:lang w:val="ro-RO"/>
        </w:rPr>
        <w:t>durata executării contractului.</w:t>
      </w:r>
    </w:p>
    <w:p w:rsidR="006051AB" w:rsidRPr="00DA7380" w:rsidRDefault="006051AB" w:rsidP="006051AB">
      <w:pPr>
        <w:numPr>
          <w:ilvl w:val="0"/>
          <w:numId w:val="1"/>
        </w:numPr>
        <w:spacing w:after="0" w:line="240" w:lineRule="auto"/>
        <w:jc w:val="both"/>
        <w:rPr>
          <w:lang w:val="ro-RO"/>
        </w:rPr>
      </w:pPr>
      <w:r w:rsidRPr="00677AF4">
        <w:rPr>
          <w:rFonts w:cs="Calibri"/>
          <w:b/>
          <w:u w:val="single"/>
          <w:lang w:val="ro-RO"/>
        </w:rPr>
        <w:lastRenderedPageBreak/>
        <w:t>Grafic de livrare:</w:t>
      </w:r>
      <w:r w:rsidRPr="00677AF4">
        <w:rPr>
          <w:rFonts w:cs="Calibri"/>
          <w:b/>
          <w:lang w:val="ro-RO"/>
        </w:rPr>
        <w:t xml:space="preserve"> </w:t>
      </w:r>
      <w:r w:rsidRPr="00677AF4">
        <w:rPr>
          <w:rFonts w:cs="Calibri"/>
          <w:lang w:val="ro-RO"/>
        </w:rPr>
        <w:t>Livrarea se efectuează în cel mult 2 săptămâni de la semnarea Contractului, la destinația finală indicată, conform următorului grafic (</w:t>
      </w:r>
      <w:r w:rsidRPr="00677AF4">
        <w:rPr>
          <w:rFonts w:cs="Calibri"/>
          <w:i/>
          <w:lang w:val="ro-RO"/>
        </w:rPr>
        <w:t>a se completa de către ofertant</w:t>
      </w:r>
      <w:r w:rsidRPr="00677AF4">
        <w:rPr>
          <w:rFonts w:cs="Calibri"/>
          <w:lang w:val="ro-RO"/>
        </w:rPr>
        <w:t>):</w:t>
      </w:r>
    </w:p>
    <w:p w:rsidR="006051AB" w:rsidRPr="00677AF4" w:rsidRDefault="006051AB" w:rsidP="006051AB">
      <w:pPr>
        <w:spacing w:after="0" w:line="240" w:lineRule="auto"/>
        <w:ind w:left="1065"/>
        <w:jc w:val="both"/>
        <w:rPr>
          <w:rFonts w:cs="Calibri"/>
          <w:lang w:val="ro-RO"/>
        </w:rPr>
      </w:pPr>
    </w:p>
    <w:p w:rsidR="006051AB" w:rsidRPr="00677AF4" w:rsidRDefault="006051AB" w:rsidP="006051AB">
      <w:pPr>
        <w:spacing w:after="0" w:line="240" w:lineRule="auto"/>
        <w:jc w:val="both"/>
        <w:rPr>
          <w:rFonts w:cs="Calibri"/>
          <w:b/>
          <w:lang w:val="ro-RO"/>
        </w:rPr>
      </w:pPr>
      <w:r w:rsidRPr="00677AF4">
        <w:rPr>
          <w:rFonts w:cs="Calibri"/>
          <w:b/>
          <w:lang w:val="ro-RO"/>
        </w:rPr>
        <w:t xml:space="preserve">Lot </w:t>
      </w:r>
      <w:r>
        <w:rPr>
          <w:rFonts w:cs="Calibri"/>
          <w:b/>
          <w:lang w:val="ro-RO"/>
        </w:rPr>
        <w:t>5</w:t>
      </w:r>
    </w:p>
    <w:p w:rsidR="006051AB" w:rsidRPr="00677AF4" w:rsidRDefault="006051AB" w:rsidP="006051AB">
      <w:pPr>
        <w:spacing w:after="0" w:line="240" w:lineRule="auto"/>
        <w:jc w:val="both"/>
        <w:rPr>
          <w:rFonts w:cs="Calibr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2"/>
        <w:gridCol w:w="3844"/>
        <w:gridCol w:w="1783"/>
        <w:gridCol w:w="1783"/>
      </w:tblGrid>
      <w:tr w:rsidR="006051AB" w:rsidRPr="00677AF4" w:rsidTr="004B0906">
        <w:trPr>
          <w:trHeight w:val="285"/>
          <w:tblHeader/>
        </w:trPr>
        <w:tc>
          <w:tcPr>
            <w:tcW w:w="911" w:type="pct"/>
            <w:shd w:val="clear" w:color="auto" w:fill="auto"/>
            <w:noWrap/>
            <w:vAlign w:val="center"/>
          </w:tcPr>
          <w:p w:rsidR="006051AB" w:rsidRPr="00677AF4" w:rsidRDefault="006051AB" w:rsidP="004B0906">
            <w:pPr>
              <w:spacing w:after="0" w:line="240" w:lineRule="auto"/>
              <w:jc w:val="center"/>
              <w:rPr>
                <w:rFonts w:cs="Calibri"/>
                <w:b/>
                <w:lang w:val="ro-RO"/>
              </w:rPr>
            </w:pPr>
            <w:r w:rsidRPr="00677AF4">
              <w:rPr>
                <w:rFonts w:cs="Calibri"/>
                <w:b/>
                <w:lang w:val="ro-RO"/>
              </w:rPr>
              <w:t>Nr. crt.</w:t>
            </w:r>
          </w:p>
          <w:p w:rsidR="006051AB" w:rsidRPr="00677AF4" w:rsidRDefault="006051AB" w:rsidP="004B0906">
            <w:pPr>
              <w:spacing w:after="0" w:line="240" w:lineRule="auto"/>
              <w:jc w:val="center"/>
              <w:rPr>
                <w:rFonts w:cs="Calibri"/>
                <w:sz w:val="20"/>
                <w:lang w:val="ro-RO"/>
              </w:rPr>
            </w:pPr>
            <w:r w:rsidRPr="00677AF4">
              <w:rPr>
                <w:rFonts w:cs="Calibri"/>
                <w:sz w:val="20"/>
                <w:lang w:val="ro-RO"/>
              </w:rPr>
              <w:t>(1)</w:t>
            </w:r>
          </w:p>
        </w:tc>
        <w:tc>
          <w:tcPr>
            <w:tcW w:w="2121" w:type="pct"/>
            <w:shd w:val="clear" w:color="auto" w:fill="auto"/>
            <w:vAlign w:val="center"/>
          </w:tcPr>
          <w:p w:rsidR="006051AB" w:rsidRPr="00677AF4" w:rsidRDefault="006051AB" w:rsidP="004B0906">
            <w:pPr>
              <w:spacing w:after="0" w:line="240" w:lineRule="auto"/>
              <w:jc w:val="center"/>
              <w:rPr>
                <w:rFonts w:cs="Calibri"/>
                <w:b/>
                <w:lang w:val="ro-RO"/>
              </w:rPr>
            </w:pPr>
            <w:r w:rsidRPr="00677AF4">
              <w:rPr>
                <w:rFonts w:cs="Calibri"/>
                <w:b/>
                <w:lang w:val="ro-RO"/>
              </w:rPr>
              <w:t>Denumirea produselor</w:t>
            </w:r>
          </w:p>
          <w:p w:rsidR="006051AB" w:rsidRPr="00677AF4" w:rsidRDefault="006051AB" w:rsidP="004B0906">
            <w:pPr>
              <w:spacing w:after="0" w:line="240" w:lineRule="auto"/>
              <w:jc w:val="center"/>
              <w:rPr>
                <w:rFonts w:cs="Calibri"/>
                <w:sz w:val="20"/>
                <w:lang w:val="ro-RO"/>
              </w:rPr>
            </w:pPr>
            <w:r w:rsidRPr="00677AF4">
              <w:rPr>
                <w:rFonts w:cs="Calibri"/>
                <w:sz w:val="20"/>
                <w:lang w:val="ro-RO"/>
              </w:rPr>
              <w:t>(2)</w:t>
            </w:r>
          </w:p>
        </w:tc>
        <w:tc>
          <w:tcPr>
            <w:tcW w:w="984" w:type="pct"/>
            <w:vAlign w:val="center"/>
          </w:tcPr>
          <w:p w:rsidR="006051AB" w:rsidRPr="00677AF4" w:rsidRDefault="006051AB" w:rsidP="004B0906">
            <w:pPr>
              <w:spacing w:after="0" w:line="240" w:lineRule="auto"/>
              <w:jc w:val="center"/>
              <w:rPr>
                <w:rFonts w:cs="Calibri"/>
                <w:b/>
                <w:lang w:val="ro-RO"/>
              </w:rPr>
            </w:pPr>
            <w:r w:rsidRPr="00677AF4">
              <w:rPr>
                <w:rFonts w:cs="Calibri"/>
                <w:b/>
                <w:lang w:val="ro-RO"/>
              </w:rPr>
              <w:t>Cant.</w:t>
            </w:r>
          </w:p>
          <w:p w:rsidR="006051AB" w:rsidRPr="00677AF4" w:rsidRDefault="006051AB" w:rsidP="004B0906">
            <w:pPr>
              <w:spacing w:after="0" w:line="240" w:lineRule="auto"/>
              <w:jc w:val="center"/>
              <w:rPr>
                <w:rFonts w:cs="Calibri"/>
                <w:sz w:val="20"/>
                <w:lang w:val="ro-RO"/>
              </w:rPr>
            </w:pPr>
            <w:r w:rsidRPr="00677AF4">
              <w:rPr>
                <w:rFonts w:cs="Calibri"/>
                <w:sz w:val="20"/>
                <w:lang w:val="ro-RO"/>
              </w:rPr>
              <w:t>(3)</w:t>
            </w:r>
          </w:p>
        </w:tc>
        <w:tc>
          <w:tcPr>
            <w:tcW w:w="984" w:type="pct"/>
          </w:tcPr>
          <w:p w:rsidR="006051AB" w:rsidRPr="00677AF4" w:rsidRDefault="006051AB" w:rsidP="004B0906">
            <w:pPr>
              <w:spacing w:after="0" w:line="240" w:lineRule="auto"/>
              <w:jc w:val="center"/>
              <w:rPr>
                <w:rFonts w:cs="Calibri"/>
                <w:b/>
                <w:lang w:val="ro-RO"/>
              </w:rPr>
            </w:pPr>
            <w:r w:rsidRPr="00677AF4">
              <w:rPr>
                <w:rFonts w:cs="Calibri"/>
                <w:b/>
                <w:lang w:val="ro-RO"/>
              </w:rPr>
              <w:t>Termen de livrare</w:t>
            </w:r>
          </w:p>
        </w:tc>
      </w:tr>
      <w:tr w:rsidR="006051AB" w:rsidRPr="00677AF4" w:rsidTr="004B0906">
        <w:trPr>
          <w:trHeight w:val="373"/>
        </w:trPr>
        <w:tc>
          <w:tcPr>
            <w:tcW w:w="911" w:type="pct"/>
            <w:shd w:val="clear" w:color="auto" w:fill="auto"/>
            <w:noWrap/>
          </w:tcPr>
          <w:p w:rsidR="006051AB" w:rsidRPr="00677AF4" w:rsidRDefault="006051AB" w:rsidP="004B0906">
            <w:pPr>
              <w:spacing w:after="0"/>
              <w:jc w:val="center"/>
              <w:rPr>
                <w:lang w:val="ro-RO"/>
              </w:rPr>
            </w:pPr>
            <w:r w:rsidRPr="00677AF4">
              <w:rPr>
                <w:rFonts w:cs="Calibri"/>
                <w:spacing w:val="-2"/>
                <w:lang w:val="ro-RO"/>
              </w:rPr>
              <w:t>1</w:t>
            </w:r>
          </w:p>
        </w:tc>
        <w:tc>
          <w:tcPr>
            <w:tcW w:w="2121" w:type="pct"/>
            <w:shd w:val="clear" w:color="auto" w:fill="auto"/>
            <w:vAlign w:val="center"/>
          </w:tcPr>
          <w:p w:rsidR="006051AB" w:rsidRPr="00677AF4" w:rsidRDefault="006051AB" w:rsidP="004B0906">
            <w:pPr>
              <w:spacing w:after="0" w:line="240" w:lineRule="auto"/>
              <w:rPr>
                <w:rFonts w:cs="Calibri"/>
                <w:lang w:val="ro-RO"/>
              </w:rPr>
            </w:pPr>
            <w:r w:rsidRPr="003D5D7D">
              <w:rPr>
                <w:rFonts w:ascii="Times New Roman" w:hAnsi="Times New Roman" w:cs="Times New Roman"/>
                <w:lang w:val="ro-RO"/>
              </w:rPr>
              <w:t xml:space="preserve">Multifuncționala mono A3 </w:t>
            </w:r>
          </w:p>
        </w:tc>
        <w:tc>
          <w:tcPr>
            <w:tcW w:w="984" w:type="pct"/>
          </w:tcPr>
          <w:p w:rsidR="006051AB" w:rsidRPr="00677AF4" w:rsidRDefault="006051AB" w:rsidP="004B0906">
            <w:pPr>
              <w:spacing w:after="0" w:line="240" w:lineRule="auto"/>
              <w:jc w:val="center"/>
              <w:rPr>
                <w:rFonts w:cs="Calibri"/>
                <w:lang w:val="ro-RO"/>
              </w:rPr>
            </w:pPr>
            <w:r>
              <w:rPr>
                <w:rFonts w:cs="Calibri"/>
                <w:lang w:val="ro-RO"/>
              </w:rPr>
              <w:t>3</w:t>
            </w:r>
            <w:r w:rsidRPr="00677AF4">
              <w:rPr>
                <w:rFonts w:cs="Calibri"/>
                <w:lang w:val="ro-RO"/>
              </w:rPr>
              <w:t xml:space="preserve"> buc</w:t>
            </w:r>
          </w:p>
        </w:tc>
        <w:tc>
          <w:tcPr>
            <w:tcW w:w="984" w:type="pct"/>
          </w:tcPr>
          <w:p w:rsidR="006051AB" w:rsidRPr="00677AF4" w:rsidRDefault="006051AB" w:rsidP="004B0906">
            <w:pPr>
              <w:spacing w:after="0" w:line="240" w:lineRule="auto"/>
              <w:jc w:val="center"/>
              <w:rPr>
                <w:rFonts w:cs="Calibri"/>
                <w:spacing w:val="-2"/>
                <w:lang w:val="ro-RO"/>
              </w:rPr>
            </w:pPr>
          </w:p>
        </w:tc>
      </w:tr>
      <w:tr w:rsidR="006051AB" w:rsidRPr="00677AF4" w:rsidTr="004B0906">
        <w:trPr>
          <w:trHeight w:val="285"/>
        </w:trPr>
        <w:tc>
          <w:tcPr>
            <w:tcW w:w="911" w:type="pct"/>
            <w:shd w:val="clear" w:color="auto" w:fill="auto"/>
            <w:noWrap/>
          </w:tcPr>
          <w:p w:rsidR="006051AB" w:rsidRPr="00677AF4" w:rsidRDefault="006051AB" w:rsidP="004B0906">
            <w:pPr>
              <w:spacing w:after="0"/>
              <w:jc w:val="center"/>
              <w:rPr>
                <w:lang w:val="ro-RO"/>
              </w:rPr>
            </w:pPr>
            <w:r w:rsidRPr="00677AF4">
              <w:rPr>
                <w:rFonts w:cs="Calibri"/>
                <w:spacing w:val="-2"/>
                <w:lang w:val="ro-RO"/>
              </w:rPr>
              <w:t>2</w:t>
            </w:r>
          </w:p>
        </w:tc>
        <w:tc>
          <w:tcPr>
            <w:tcW w:w="2121" w:type="pct"/>
            <w:shd w:val="clear" w:color="auto" w:fill="auto"/>
            <w:vAlign w:val="center"/>
          </w:tcPr>
          <w:p w:rsidR="006051AB" w:rsidRPr="00677AF4" w:rsidRDefault="006051AB" w:rsidP="004B0906">
            <w:pPr>
              <w:spacing w:after="0" w:line="240" w:lineRule="auto"/>
              <w:ind w:left="-198" w:firstLine="198"/>
              <w:rPr>
                <w:rFonts w:cs="Calibri"/>
                <w:b/>
                <w:bCs/>
                <w:lang w:val="ro-RO"/>
              </w:rPr>
            </w:pPr>
            <w:r w:rsidRPr="003D5D7D">
              <w:rPr>
                <w:rFonts w:ascii="Times New Roman" w:hAnsi="Times New Roman" w:cs="Times New Roman"/>
                <w:lang w:val="ro-RO"/>
              </w:rPr>
              <w:t xml:space="preserve">Router wireless </w:t>
            </w:r>
          </w:p>
        </w:tc>
        <w:tc>
          <w:tcPr>
            <w:tcW w:w="984" w:type="pct"/>
          </w:tcPr>
          <w:p w:rsidR="006051AB" w:rsidRPr="00677AF4" w:rsidRDefault="006051AB" w:rsidP="004B0906">
            <w:pPr>
              <w:spacing w:after="0" w:line="240" w:lineRule="auto"/>
              <w:jc w:val="center"/>
              <w:rPr>
                <w:rFonts w:cs="Calibri"/>
                <w:lang w:val="ro-RO"/>
              </w:rPr>
            </w:pPr>
            <w:r>
              <w:rPr>
                <w:rFonts w:cs="Calibri"/>
                <w:lang w:val="ro-RO"/>
              </w:rPr>
              <w:t>3</w:t>
            </w:r>
            <w:r w:rsidRPr="00677AF4">
              <w:rPr>
                <w:rFonts w:cs="Calibri"/>
                <w:lang w:val="ro-RO"/>
              </w:rPr>
              <w:t xml:space="preserve"> buc</w:t>
            </w:r>
          </w:p>
        </w:tc>
        <w:tc>
          <w:tcPr>
            <w:tcW w:w="984" w:type="pct"/>
          </w:tcPr>
          <w:p w:rsidR="006051AB" w:rsidRPr="00677AF4" w:rsidRDefault="006051AB" w:rsidP="004B0906">
            <w:pPr>
              <w:spacing w:after="0" w:line="240" w:lineRule="auto"/>
              <w:jc w:val="center"/>
              <w:rPr>
                <w:rFonts w:cs="Calibri"/>
                <w:spacing w:val="-2"/>
                <w:lang w:val="ro-RO"/>
              </w:rPr>
            </w:pPr>
          </w:p>
        </w:tc>
      </w:tr>
      <w:tr w:rsidR="006051AB" w:rsidRPr="00677AF4" w:rsidTr="004B0906">
        <w:trPr>
          <w:trHeight w:val="285"/>
        </w:trPr>
        <w:tc>
          <w:tcPr>
            <w:tcW w:w="911" w:type="pct"/>
            <w:shd w:val="clear" w:color="auto" w:fill="auto"/>
            <w:noWrap/>
          </w:tcPr>
          <w:p w:rsidR="006051AB" w:rsidRPr="00677AF4" w:rsidRDefault="006051AB" w:rsidP="004B0906">
            <w:pPr>
              <w:spacing w:after="0"/>
              <w:jc w:val="center"/>
              <w:rPr>
                <w:lang w:val="ro-RO"/>
              </w:rPr>
            </w:pPr>
            <w:r w:rsidRPr="00677AF4">
              <w:rPr>
                <w:rFonts w:cs="Calibri"/>
                <w:spacing w:val="-2"/>
                <w:lang w:val="ro-RO"/>
              </w:rPr>
              <w:t>3</w:t>
            </w:r>
          </w:p>
        </w:tc>
        <w:tc>
          <w:tcPr>
            <w:tcW w:w="2121" w:type="pct"/>
            <w:shd w:val="clear" w:color="auto" w:fill="auto"/>
            <w:vAlign w:val="center"/>
          </w:tcPr>
          <w:p w:rsidR="006051AB" w:rsidRPr="003D5D7D" w:rsidRDefault="006051AB" w:rsidP="004B0906">
            <w:pPr>
              <w:spacing w:after="0" w:line="240" w:lineRule="auto"/>
              <w:rPr>
                <w:rFonts w:ascii="Times New Roman" w:hAnsi="Times New Roman" w:cs="Times New Roman"/>
                <w:lang w:val="ro-RO"/>
              </w:rPr>
            </w:pPr>
            <w:r w:rsidRPr="003D5D7D">
              <w:rPr>
                <w:rFonts w:ascii="Times New Roman" w:hAnsi="Times New Roman" w:cs="Times New Roman"/>
                <w:lang w:val="ro-RO"/>
              </w:rPr>
              <w:t xml:space="preserve">Acces point </w:t>
            </w:r>
          </w:p>
          <w:p w:rsidR="006051AB" w:rsidRPr="00677AF4" w:rsidRDefault="006051AB" w:rsidP="004B0906">
            <w:pPr>
              <w:spacing w:after="0" w:line="240" w:lineRule="auto"/>
              <w:ind w:left="-198" w:firstLine="198"/>
              <w:rPr>
                <w:rFonts w:cs="Calibri"/>
                <w:b/>
                <w:bCs/>
                <w:lang w:val="ro-RO"/>
              </w:rPr>
            </w:pPr>
          </w:p>
        </w:tc>
        <w:tc>
          <w:tcPr>
            <w:tcW w:w="984" w:type="pct"/>
          </w:tcPr>
          <w:p w:rsidR="006051AB" w:rsidRPr="00677AF4" w:rsidRDefault="006051AB" w:rsidP="004B0906">
            <w:pPr>
              <w:spacing w:after="0" w:line="240" w:lineRule="auto"/>
              <w:jc w:val="center"/>
              <w:rPr>
                <w:rFonts w:cs="Calibri"/>
                <w:lang w:val="ro-RO"/>
              </w:rPr>
            </w:pPr>
            <w:r>
              <w:rPr>
                <w:rFonts w:cs="Calibri"/>
                <w:lang w:val="ro-RO"/>
              </w:rPr>
              <w:t>1</w:t>
            </w:r>
            <w:r w:rsidRPr="00677AF4">
              <w:rPr>
                <w:rFonts w:cs="Calibri"/>
                <w:lang w:val="ro-RO"/>
              </w:rPr>
              <w:t xml:space="preserve"> buc</w:t>
            </w:r>
          </w:p>
        </w:tc>
        <w:tc>
          <w:tcPr>
            <w:tcW w:w="984" w:type="pct"/>
          </w:tcPr>
          <w:p w:rsidR="006051AB" w:rsidRPr="00677AF4" w:rsidRDefault="006051AB" w:rsidP="004B0906">
            <w:pPr>
              <w:spacing w:after="0" w:line="240" w:lineRule="auto"/>
              <w:jc w:val="center"/>
              <w:rPr>
                <w:rFonts w:cs="Calibri"/>
                <w:spacing w:val="-2"/>
                <w:lang w:val="ro-RO"/>
              </w:rPr>
            </w:pPr>
          </w:p>
        </w:tc>
      </w:tr>
      <w:tr w:rsidR="006051AB" w:rsidRPr="00677AF4" w:rsidTr="004B0906">
        <w:trPr>
          <w:trHeight w:val="285"/>
        </w:trPr>
        <w:tc>
          <w:tcPr>
            <w:tcW w:w="911" w:type="pct"/>
            <w:shd w:val="clear" w:color="auto" w:fill="auto"/>
            <w:noWrap/>
          </w:tcPr>
          <w:p w:rsidR="006051AB" w:rsidRPr="00677AF4" w:rsidRDefault="006051AB" w:rsidP="004B0906">
            <w:pPr>
              <w:spacing w:after="0"/>
              <w:jc w:val="center"/>
              <w:rPr>
                <w:rFonts w:cs="Calibri"/>
                <w:spacing w:val="-2"/>
                <w:lang w:val="ro-RO"/>
              </w:rPr>
            </w:pPr>
            <w:r>
              <w:rPr>
                <w:rFonts w:cs="Calibri"/>
                <w:spacing w:val="-2"/>
                <w:lang w:val="ro-RO"/>
              </w:rPr>
              <w:t>4</w:t>
            </w:r>
          </w:p>
        </w:tc>
        <w:tc>
          <w:tcPr>
            <w:tcW w:w="2121" w:type="pct"/>
            <w:shd w:val="clear" w:color="auto" w:fill="auto"/>
            <w:vAlign w:val="center"/>
          </w:tcPr>
          <w:p w:rsidR="006051AB" w:rsidRPr="003D5D7D" w:rsidRDefault="006051AB" w:rsidP="004B0906">
            <w:pPr>
              <w:spacing w:after="0" w:line="240" w:lineRule="auto"/>
              <w:rPr>
                <w:rFonts w:ascii="Times New Roman" w:hAnsi="Times New Roman" w:cs="Times New Roman"/>
                <w:lang w:val="ro-RO"/>
              </w:rPr>
            </w:pPr>
            <w:r w:rsidRPr="003D5D7D">
              <w:rPr>
                <w:rFonts w:ascii="Times New Roman" w:hAnsi="Times New Roman" w:cs="Times New Roman"/>
                <w:lang w:val="ro-RO"/>
              </w:rPr>
              <w:t xml:space="preserve">Sistem audio (boxe cu microfoane) </w:t>
            </w:r>
          </w:p>
          <w:p w:rsidR="006051AB" w:rsidRPr="00677AF4" w:rsidRDefault="006051AB" w:rsidP="004B0906">
            <w:pPr>
              <w:spacing w:after="0" w:line="240" w:lineRule="auto"/>
              <w:ind w:left="-198" w:firstLine="198"/>
              <w:rPr>
                <w:rFonts w:cs="Calibri"/>
                <w:b/>
                <w:bCs/>
                <w:lang w:val="ro-RO"/>
              </w:rPr>
            </w:pPr>
          </w:p>
        </w:tc>
        <w:tc>
          <w:tcPr>
            <w:tcW w:w="984" w:type="pct"/>
          </w:tcPr>
          <w:p w:rsidR="006051AB" w:rsidRPr="00677AF4" w:rsidRDefault="006051AB" w:rsidP="004B0906">
            <w:pPr>
              <w:spacing w:after="0" w:line="240" w:lineRule="auto"/>
              <w:jc w:val="center"/>
              <w:rPr>
                <w:rFonts w:cs="Calibri"/>
                <w:lang w:val="ro-RO"/>
              </w:rPr>
            </w:pPr>
            <w:r>
              <w:rPr>
                <w:rFonts w:cs="Calibri"/>
                <w:lang w:val="ro-RO"/>
              </w:rPr>
              <w:t>1 buc</w:t>
            </w:r>
          </w:p>
        </w:tc>
        <w:tc>
          <w:tcPr>
            <w:tcW w:w="984" w:type="pct"/>
          </w:tcPr>
          <w:p w:rsidR="006051AB" w:rsidRPr="00677AF4" w:rsidRDefault="006051AB" w:rsidP="004B0906">
            <w:pPr>
              <w:spacing w:after="0" w:line="240" w:lineRule="auto"/>
              <w:jc w:val="center"/>
              <w:rPr>
                <w:rFonts w:cs="Calibri"/>
                <w:spacing w:val="-2"/>
                <w:lang w:val="ro-RO"/>
              </w:rPr>
            </w:pPr>
          </w:p>
        </w:tc>
      </w:tr>
      <w:tr w:rsidR="006051AB" w:rsidRPr="00677AF4" w:rsidTr="004B0906">
        <w:trPr>
          <w:trHeight w:val="285"/>
        </w:trPr>
        <w:tc>
          <w:tcPr>
            <w:tcW w:w="911" w:type="pct"/>
            <w:shd w:val="clear" w:color="auto" w:fill="auto"/>
            <w:noWrap/>
          </w:tcPr>
          <w:p w:rsidR="006051AB" w:rsidRDefault="006051AB" w:rsidP="004B0906">
            <w:pPr>
              <w:spacing w:after="0"/>
              <w:jc w:val="center"/>
              <w:rPr>
                <w:rFonts w:cs="Calibri"/>
                <w:spacing w:val="-2"/>
                <w:lang w:val="ro-RO"/>
              </w:rPr>
            </w:pPr>
            <w:r>
              <w:rPr>
                <w:rFonts w:cs="Calibri"/>
                <w:spacing w:val="-2"/>
                <w:lang w:val="ro-RO"/>
              </w:rPr>
              <w:t>5</w:t>
            </w:r>
          </w:p>
        </w:tc>
        <w:tc>
          <w:tcPr>
            <w:tcW w:w="2121" w:type="pct"/>
            <w:shd w:val="clear" w:color="auto" w:fill="auto"/>
            <w:vAlign w:val="center"/>
          </w:tcPr>
          <w:p w:rsidR="006051AB" w:rsidRDefault="006051AB" w:rsidP="004B0906">
            <w:pPr>
              <w:spacing w:after="0" w:line="240" w:lineRule="auto"/>
              <w:ind w:left="-198" w:firstLine="198"/>
              <w:rPr>
                <w:rFonts w:cs="Calibri"/>
                <w:b/>
                <w:bCs/>
                <w:lang w:val="ro-RO"/>
              </w:rPr>
            </w:pPr>
            <w:r w:rsidRPr="003D5D7D">
              <w:rPr>
                <w:rFonts w:ascii="Times New Roman" w:hAnsi="Times New Roman" w:cs="Times New Roman"/>
                <w:lang w:val="ro-RO"/>
              </w:rPr>
              <w:t xml:space="preserve">Tablete grafice </w:t>
            </w:r>
          </w:p>
        </w:tc>
        <w:tc>
          <w:tcPr>
            <w:tcW w:w="984" w:type="pct"/>
          </w:tcPr>
          <w:p w:rsidR="006051AB" w:rsidRDefault="006051AB" w:rsidP="004B0906">
            <w:pPr>
              <w:spacing w:after="0" w:line="240" w:lineRule="auto"/>
              <w:jc w:val="center"/>
              <w:rPr>
                <w:rFonts w:cs="Calibri"/>
                <w:lang w:val="ro-RO"/>
              </w:rPr>
            </w:pPr>
            <w:r>
              <w:rPr>
                <w:rFonts w:cs="Calibri"/>
                <w:lang w:val="ro-RO"/>
              </w:rPr>
              <w:t>3 buc</w:t>
            </w:r>
          </w:p>
        </w:tc>
        <w:tc>
          <w:tcPr>
            <w:tcW w:w="984" w:type="pct"/>
          </w:tcPr>
          <w:p w:rsidR="006051AB" w:rsidRPr="00677AF4" w:rsidRDefault="006051AB" w:rsidP="004B0906">
            <w:pPr>
              <w:spacing w:after="0" w:line="240" w:lineRule="auto"/>
              <w:jc w:val="center"/>
              <w:rPr>
                <w:rFonts w:cs="Calibri"/>
                <w:spacing w:val="-2"/>
                <w:lang w:val="ro-RO"/>
              </w:rPr>
            </w:pPr>
          </w:p>
        </w:tc>
      </w:tr>
      <w:tr w:rsidR="006051AB" w:rsidRPr="00677AF4" w:rsidTr="004B0906">
        <w:trPr>
          <w:trHeight w:val="285"/>
        </w:trPr>
        <w:tc>
          <w:tcPr>
            <w:tcW w:w="911" w:type="pct"/>
            <w:shd w:val="clear" w:color="auto" w:fill="auto"/>
            <w:noWrap/>
          </w:tcPr>
          <w:p w:rsidR="006051AB" w:rsidRDefault="006051AB" w:rsidP="004B0906">
            <w:pPr>
              <w:spacing w:after="0"/>
              <w:jc w:val="center"/>
              <w:rPr>
                <w:rFonts w:cs="Calibri"/>
                <w:spacing w:val="-2"/>
                <w:lang w:val="ro-RO"/>
              </w:rPr>
            </w:pPr>
            <w:r>
              <w:rPr>
                <w:rFonts w:cs="Calibri"/>
                <w:spacing w:val="-2"/>
                <w:lang w:val="ro-RO"/>
              </w:rPr>
              <w:t>6</w:t>
            </w:r>
          </w:p>
        </w:tc>
        <w:tc>
          <w:tcPr>
            <w:tcW w:w="2121" w:type="pct"/>
            <w:shd w:val="clear" w:color="auto" w:fill="auto"/>
            <w:vAlign w:val="center"/>
          </w:tcPr>
          <w:p w:rsidR="006051AB" w:rsidRDefault="006051AB" w:rsidP="004B0906">
            <w:pPr>
              <w:spacing w:after="0" w:line="240" w:lineRule="auto"/>
              <w:ind w:left="-198" w:firstLine="198"/>
              <w:rPr>
                <w:rFonts w:cs="Calibri"/>
                <w:b/>
                <w:bCs/>
                <w:lang w:val="ro-RO"/>
              </w:rPr>
            </w:pPr>
            <w:r w:rsidRPr="003D5D7D">
              <w:rPr>
                <w:rFonts w:ascii="Times New Roman" w:hAnsi="Times New Roman" w:cs="Times New Roman"/>
                <w:lang w:val="ro-RO"/>
              </w:rPr>
              <w:t xml:space="preserve">Tablete grafice </w:t>
            </w:r>
          </w:p>
        </w:tc>
        <w:tc>
          <w:tcPr>
            <w:tcW w:w="984" w:type="pct"/>
          </w:tcPr>
          <w:p w:rsidR="006051AB" w:rsidRDefault="006051AB" w:rsidP="004B0906">
            <w:pPr>
              <w:spacing w:after="0" w:line="240" w:lineRule="auto"/>
              <w:jc w:val="center"/>
              <w:rPr>
                <w:rFonts w:cs="Calibri"/>
                <w:lang w:val="ro-RO"/>
              </w:rPr>
            </w:pPr>
            <w:r>
              <w:rPr>
                <w:rFonts w:cs="Calibri"/>
                <w:lang w:val="ro-RO"/>
              </w:rPr>
              <w:t>1 buc</w:t>
            </w:r>
          </w:p>
        </w:tc>
        <w:tc>
          <w:tcPr>
            <w:tcW w:w="984" w:type="pct"/>
          </w:tcPr>
          <w:p w:rsidR="006051AB" w:rsidRPr="00677AF4" w:rsidRDefault="006051AB" w:rsidP="004B0906">
            <w:pPr>
              <w:spacing w:after="0" w:line="240" w:lineRule="auto"/>
              <w:jc w:val="center"/>
              <w:rPr>
                <w:rFonts w:cs="Calibri"/>
                <w:spacing w:val="-2"/>
                <w:lang w:val="ro-RO"/>
              </w:rPr>
            </w:pPr>
          </w:p>
        </w:tc>
      </w:tr>
      <w:tr w:rsidR="006051AB" w:rsidRPr="00677AF4" w:rsidTr="004B0906">
        <w:trPr>
          <w:trHeight w:val="285"/>
        </w:trPr>
        <w:tc>
          <w:tcPr>
            <w:tcW w:w="911" w:type="pct"/>
            <w:shd w:val="clear" w:color="auto" w:fill="auto"/>
            <w:noWrap/>
          </w:tcPr>
          <w:p w:rsidR="006051AB" w:rsidRDefault="006051AB" w:rsidP="004B0906">
            <w:pPr>
              <w:spacing w:after="0"/>
              <w:jc w:val="center"/>
              <w:rPr>
                <w:rFonts w:cs="Calibri"/>
                <w:spacing w:val="-2"/>
                <w:lang w:val="ro-RO"/>
              </w:rPr>
            </w:pPr>
            <w:r>
              <w:rPr>
                <w:rFonts w:cs="Calibri"/>
                <w:spacing w:val="-2"/>
                <w:lang w:val="ro-RO"/>
              </w:rPr>
              <w:t>7</w:t>
            </w:r>
          </w:p>
        </w:tc>
        <w:tc>
          <w:tcPr>
            <w:tcW w:w="2121" w:type="pct"/>
            <w:shd w:val="clear" w:color="auto" w:fill="auto"/>
            <w:vAlign w:val="center"/>
          </w:tcPr>
          <w:p w:rsidR="006051AB" w:rsidRDefault="006051AB" w:rsidP="004B0906">
            <w:pPr>
              <w:spacing w:after="0" w:line="240" w:lineRule="auto"/>
              <w:rPr>
                <w:rFonts w:cs="Calibri"/>
                <w:b/>
                <w:bCs/>
                <w:lang w:val="ro-RO"/>
              </w:rPr>
            </w:pPr>
            <w:r w:rsidRPr="003D5D7D">
              <w:rPr>
                <w:rFonts w:ascii="Times New Roman" w:hAnsi="Times New Roman" w:cs="Times New Roman"/>
                <w:lang w:val="ro-RO"/>
              </w:rPr>
              <w:t>Stand mobil sistem videoconferință</w:t>
            </w:r>
          </w:p>
        </w:tc>
        <w:tc>
          <w:tcPr>
            <w:tcW w:w="984" w:type="pct"/>
          </w:tcPr>
          <w:p w:rsidR="006051AB" w:rsidRDefault="006051AB" w:rsidP="004B0906">
            <w:pPr>
              <w:spacing w:after="0" w:line="240" w:lineRule="auto"/>
              <w:jc w:val="center"/>
              <w:rPr>
                <w:rFonts w:cs="Calibri"/>
                <w:lang w:val="ro-RO"/>
              </w:rPr>
            </w:pPr>
            <w:r>
              <w:rPr>
                <w:rFonts w:cs="Calibri"/>
                <w:lang w:val="ro-RO"/>
              </w:rPr>
              <w:t>1 buc</w:t>
            </w:r>
          </w:p>
        </w:tc>
        <w:tc>
          <w:tcPr>
            <w:tcW w:w="984" w:type="pct"/>
          </w:tcPr>
          <w:p w:rsidR="006051AB" w:rsidRPr="00677AF4" w:rsidRDefault="006051AB" w:rsidP="004B0906">
            <w:pPr>
              <w:spacing w:after="0" w:line="240" w:lineRule="auto"/>
              <w:jc w:val="center"/>
              <w:rPr>
                <w:rFonts w:cs="Calibri"/>
                <w:spacing w:val="-2"/>
                <w:lang w:val="ro-RO"/>
              </w:rPr>
            </w:pPr>
          </w:p>
        </w:tc>
      </w:tr>
      <w:tr w:rsidR="006051AB" w:rsidRPr="00677AF4" w:rsidTr="004B0906">
        <w:trPr>
          <w:trHeight w:val="285"/>
        </w:trPr>
        <w:tc>
          <w:tcPr>
            <w:tcW w:w="911" w:type="pct"/>
            <w:shd w:val="clear" w:color="auto" w:fill="auto"/>
            <w:noWrap/>
          </w:tcPr>
          <w:p w:rsidR="006051AB" w:rsidRDefault="006051AB" w:rsidP="004B0906">
            <w:pPr>
              <w:spacing w:after="0"/>
              <w:jc w:val="center"/>
              <w:rPr>
                <w:rFonts w:cs="Calibri"/>
                <w:spacing w:val="-2"/>
                <w:lang w:val="ro-RO"/>
              </w:rPr>
            </w:pPr>
            <w:r>
              <w:rPr>
                <w:rFonts w:cs="Calibri"/>
                <w:spacing w:val="-2"/>
                <w:lang w:val="ro-RO"/>
              </w:rPr>
              <w:t>8</w:t>
            </w:r>
          </w:p>
        </w:tc>
        <w:tc>
          <w:tcPr>
            <w:tcW w:w="2121" w:type="pct"/>
            <w:shd w:val="clear" w:color="auto" w:fill="auto"/>
            <w:vAlign w:val="center"/>
          </w:tcPr>
          <w:p w:rsidR="006051AB" w:rsidRPr="003D5D7D" w:rsidRDefault="006051AB" w:rsidP="004B0906">
            <w:pPr>
              <w:spacing w:after="0" w:line="240" w:lineRule="auto"/>
              <w:rPr>
                <w:rFonts w:cs="Calibri"/>
                <w:i/>
                <w:spacing w:val="-2"/>
                <w:lang w:val="ro-RO"/>
              </w:rPr>
            </w:pPr>
            <w:r w:rsidRPr="003D5D7D">
              <w:rPr>
                <w:rFonts w:ascii="Times New Roman" w:hAnsi="Times New Roman" w:cs="Times New Roman"/>
                <w:lang w:val="ro-RO"/>
              </w:rPr>
              <w:t xml:space="preserve">Suport videoproiector </w:t>
            </w:r>
          </w:p>
          <w:p w:rsidR="006051AB" w:rsidRDefault="006051AB" w:rsidP="004B0906">
            <w:pPr>
              <w:spacing w:after="0" w:line="240" w:lineRule="auto"/>
              <w:ind w:left="-198" w:firstLine="198"/>
              <w:rPr>
                <w:rFonts w:cs="Calibri"/>
                <w:b/>
                <w:bCs/>
                <w:lang w:val="ro-RO"/>
              </w:rPr>
            </w:pPr>
          </w:p>
        </w:tc>
        <w:tc>
          <w:tcPr>
            <w:tcW w:w="984" w:type="pct"/>
          </w:tcPr>
          <w:p w:rsidR="006051AB" w:rsidRDefault="006051AB" w:rsidP="004B0906">
            <w:pPr>
              <w:spacing w:after="0" w:line="240" w:lineRule="auto"/>
              <w:jc w:val="center"/>
              <w:rPr>
                <w:rFonts w:cs="Calibri"/>
                <w:lang w:val="ro-RO"/>
              </w:rPr>
            </w:pPr>
            <w:r>
              <w:rPr>
                <w:rFonts w:cs="Calibri"/>
                <w:lang w:val="ro-RO"/>
              </w:rPr>
              <w:t>5 buc</w:t>
            </w:r>
          </w:p>
        </w:tc>
        <w:tc>
          <w:tcPr>
            <w:tcW w:w="984" w:type="pct"/>
          </w:tcPr>
          <w:p w:rsidR="006051AB" w:rsidRPr="00677AF4" w:rsidRDefault="006051AB" w:rsidP="004B0906">
            <w:pPr>
              <w:spacing w:after="0" w:line="240" w:lineRule="auto"/>
              <w:jc w:val="center"/>
              <w:rPr>
                <w:rFonts w:cs="Calibri"/>
                <w:spacing w:val="-2"/>
                <w:lang w:val="ro-RO"/>
              </w:rPr>
            </w:pPr>
          </w:p>
        </w:tc>
      </w:tr>
    </w:tbl>
    <w:p w:rsidR="006051AB" w:rsidRPr="00677AF4" w:rsidRDefault="006051AB" w:rsidP="006051AB">
      <w:pPr>
        <w:spacing w:after="0" w:line="240" w:lineRule="auto"/>
        <w:jc w:val="both"/>
        <w:rPr>
          <w:rFonts w:cs="Calibri"/>
          <w:b/>
          <w:lang w:val="ro-RO"/>
        </w:rPr>
      </w:pPr>
    </w:p>
    <w:p w:rsidR="006051AB" w:rsidRPr="00677AF4" w:rsidRDefault="006051AB" w:rsidP="006051AB">
      <w:pPr>
        <w:spacing w:after="0" w:line="240" w:lineRule="auto"/>
        <w:jc w:val="both"/>
        <w:rPr>
          <w:rFonts w:cs="Calibri"/>
          <w:b/>
          <w:lang w:val="ro-RO"/>
        </w:rPr>
      </w:pPr>
    </w:p>
    <w:p w:rsidR="006051AB" w:rsidRPr="003D5D7D" w:rsidRDefault="006051AB" w:rsidP="006051AB">
      <w:pPr>
        <w:spacing w:after="0" w:line="240" w:lineRule="auto"/>
        <w:jc w:val="both"/>
        <w:rPr>
          <w:rFonts w:cs="Calibri"/>
          <w:lang w:val="ro-RO"/>
        </w:rPr>
      </w:pPr>
      <w:r>
        <w:rPr>
          <w:rFonts w:cs="Calibri"/>
          <w:b/>
          <w:u w:val="single"/>
          <w:lang w:val="ro-RO"/>
        </w:rPr>
        <w:t>4.</w:t>
      </w:r>
      <w:r w:rsidRPr="003D5D7D">
        <w:rPr>
          <w:rFonts w:cs="Calibri"/>
          <w:lang w:val="ro-RO"/>
        </w:rPr>
        <w:t>Plata facturii se va efectua în lei, 100% la livrarea efectivă a produselor la destinaţia finală indicată, pe baza facturii Furnizorului şi a procesului – verbal de recepţie, conform Graficului de livrare. Plata se va face în maxim 30 de zile în contul furnizorului deschis la Trezoreria statului.</w:t>
      </w:r>
    </w:p>
    <w:p w:rsidR="006051AB" w:rsidRPr="00677AF4" w:rsidRDefault="006051AB" w:rsidP="006051AB">
      <w:pPr>
        <w:spacing w:after="0" w:line="240" w:lineRule="auto"/>
        <w:jc w:val="both"/>
        <w:rPr>
          <w:lang w:val="ro-RO"/>
        </w:rPr>
      </w:pPr>
    </w:p>
    <w:p w:rsidR="006051AB" w:rsidRPr="00677AF4" w:rsidRDefault="006051AB" w:rsidP="006051AB">
      <w:pPr>
        <w:spacing w:after="0" w:line="240" w:lineRule="auto"/>
        <w:jc w:val="both"/>
        <w:rPr>
          <w:rFonts w:cs="Calibri"/>
          <w:lang w:val="ro-RO"/>
        </w:rPr>
      </w:pPr>
      <w:r w:rsidRPr="00677AF4">
        <w:rPr>
          <w:b/>
          <w:lang w:val="ro-RO"/>
        </w:rPr>
        <w:t>5.</w:t>
      </w:r>
      <w:r>
        <w:rPr>
          <w:lang w:val="ro-RO"/>
        </w:rPr>
        <w:t xml:space="preserve">  </w:t>
      </w:r>
      <w:r w:rsidRPr="00677AF4">
        <w:rPr>
          <w:lang w:val="ro-RO"/>
        </w:rPr>
        <w:t xml:space="preserve"> </w:t>
      </w:r>
      <w:r w:rsidRPr="00677AF4">
        <w:rPr>
          <w:rFonts w:cs="Calibri"/>
          <w:b/>
          <w:u w:val="single"/>
          <w:lang w:val="ro-RO"/>
        </w:rPr>
        <w:t>Garanţie</w:t>
      </w:r>
      <w:r w:rsidRPr="00677AF4">
        <w:rPr>
          <w:rFonts w:cs="Calibri"/>
          <w:b/>
          <w:lang w:val="ro-RO"/>
        </w:rPr>
        <w:t xml:space="preserve">: </w:t>
      </w:r>
      <w:r w:rsidRPr="00677AF4">
        <w:rPr>
          <w:rFonts w:cs="Calibri"/>
          <w:lang w:val="ro-RO"/>
        </w:rPr>
        <w:t>Bunurile oferite vor fi acoperite de garanţia producătorului o perioadă cel puțin egală cu perioadele de garanție solicitate de beneficiar, de la data livrării către Beneficiar (pentru produsele pentru care se solicită garanție). Vă rugăm să menţionaţi perioada de garanţie şi termenii garanţiei, în detaliu.</w:t>
      </w:r>
    </w:p>
    <w:p w:rsidR="006051AB" w:rsidRPr="00677AF4" w:rsidRDefault="006051AB" w:rsidP="006051AB">
      <w:pPr>
        <w:spacing w:after="0" w:line="240" w:lineRule="auto"/>
        <w:jc w:val="both"/>
        <w:rPr>
          <w:lang w:val="ro-RO"/>
        </w:rPr>
      </w:pPr>
    </w:p>
    <w:p w:rsidR="006051AB" w:rsidRPr="00677AF4" w:rsidRDefault="006051AB" w:rsidP="006051AB">
      <w:pPr>
        <w:spacing w:after="0" w:line="240" w:lineRule="auto"/>
        <w:jc w:val="both"/>
        <w:rPr>
          <w:rFonts w:cs="Calibri"/>
          <w:lang w:val="ro-RO"/>
        </w:rPr>
      </w:pPr>
      <w:r w:rsidRPr="00677AF4">
        <w:rPr>
          <w:rFonts w:cs="Calibri"/>
          <w:b/>
          <w:u w:val="single"/>
          <w:lang w:val="ro-RO"/>
        </w:rPr>
        <w:t xml:space="preserve">6. Instrucţiuni de ambalare:  </w:t>
      </w:r>
      <w:r w:rsidRPr="00677AF4">
        <w:rPr>
          <w:rFonts w:cs="Calibri"/>
          <w:lang w:val="ro-RO"/>
        </w:rPr>
        <w:t xml:space="preserve">Furnizorul va asigura ambalarea produselor pentru a împiedica avarierea sau deteriorarea lor în timpul transportului către destinaţia finală. </w:t>
      </w:r>
    </w:p>
    <w:p w:rsidR="006051AB" w:rsidRDefault="006051AB" w:rsidP="006051AB">
      <w:pPr>
        <w:spacing w:after="0" w:line="240" w:lineRule="auto"/>
        <w:ind w:left="720" w:hanging="720"/>
        <w:jc w:val="both"/>
        <w:rPr>
          <w:rFonts w:cs="Calibri"/>
          <w:b/>
          <w:lang w:val="ro-RO"/>
        </w:rPr>
      </w:pPr>
    </w:p>
    <w:p w:rsidR="006051AB" w:rsidRPr="00677AF4" w:rsidRDefault="006051AB" w:rsidP="006051AB">
      <w:pPr>
        <w:spacing w:after="0" w:line="240" w:lineRule="auto"/>
        <w:ind w:left="720" w:hanging="720"/>
        <w:jc w:val="both"/>
        <w:rPr>
          <w:rFonts w:cs="Calibri"/>
          <w:b/>
          <w:u w:val="single"/>
          <w:lang w:val="ro-RO"/>
        </w:rPr>
      </w:pPr>
      <w:r>
        <w:rPr>
          <w:rFonts w:cs="Calibri"/>
          <w:b/>
          <w:lang w:val="ro-RO"/>
        </w:rPr>
        <w:t xml:space="preserve">7. </w:t>
      </w:r>
      <w:r w:rsidRPr="00677AF4">
        <w:rPr>
          <w:rFonts w:cs="Calibri"/>
          <w:b/>
          <w:u w:val="single"/>
          <w:lang w:val="ro-RO"/>
        </w:rPr>
        <w:t>Specificaţii Tehnice:</w:t>
      </w:r>
    </w:p>
    <w:p w:rsidR="006051AB" w:rsidRDefault="006051AB" w:rsidP="006051AB">
      <w:pPr>
        <w:spacing w:after="0" w:line="240" w:lineRule="auto"/>
        <w:ind w:left="720" w:hanging="720"/>
        <w:jc w:val="both"/>
        <w:rPr>
          <w:rFonts w:cs="Calibri"/>
          <w:i/>
          <w:lang w:val="ro-RO"/>
        </w:rPr>
      </w:pPr>
    </w:p>
    <w:p w:rsidR="006051AB" w:rsidRPr="00677AF4" w:rsidRDefault="006051AB" w:rsidP="006051AB">
      <w:pPr>
        <w:spacing w:after="0" w:line="240" w:lineRule="auto"/>
        <w:ind w:left="720" w:hanging="720"/>
        <w:jc w:val="both"/>
        <w:rPr>
          <w:rFonts w:cs="Calibri"/>
          <w:b/>
          <w:lang w:val="ro-RO"/>
        </w:rPr>
      </w:pPr>
      <w:r w:rsidRPr="00677AF4">
        <w:rPr>
          <w:rFonts w:cs="Calibri"/>
          <w:b/>
          <w:lang w:val="ro-RO"/>
        </w:rPr>
        <w:t xml:space="preserve">Lot </w:t>
      </w:r>
      <w:r>
        <w:rPr>
          <w:rFonts w:cs="Calibri"/>
          <w:b/>
          <w:lang w:val="ro-RO"/>
        </w:rPr>
        <w:t>5</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9"/>
        <w:gridCol w:w="4820"/>
      </w:tblGrid>
      <w:tr w:rsidR="006051AB" w:rsidRPr="006707FC" w:rsidTr="004B0906">
        <w:trPr>
          <w:trHeight w:val="285"/>
        </w:trPr>
        <w:tc>
          <w:tcPr>
            <w:tcW w:w="2563" w:type="pct"/>
            <w:shd w:val="clear" w:color="auto" w:fill="auto"/>
            <w:vAlign w:val="bottom"/>
          </w:tcPr>
          <w:p w:rsidR="006051AB" w:rsidRPr="00677AF4" w:rsidRDefault="006051AB" w:rsidP="004B0906">
            <w:pPr>
              <w:numPr>
                <w:ilvl w:val="0"/>
                <w:numId w:val="2"/>
              </w:numPr>
              <w:spacing w:after="0" w:line="240" w:lineRule="auto"/>
              <w:jc w:val="center"/>
              <w:rPr>
                <w:rFonts w:cs="Calibri"/>
                <w:b/>
                <w:lang w:val="ro-RO"/>
              </w:rPr>
            </w:pPr>
            <w:r w:rsidRPr="00677AF4">
              <w:rPr>
                <w:rFonts w:cs="Calibri"/>
                <w:b/>
                <w:lang w:val="ro-RO"/>
              </w:rPr>
              <w:t>Specificații tehnice solicitate</w:t>
            </w:r>
          </w:p>
          <w:p w:rsidR="006051AB" w:rsidRPr="00677AF4" w:rsidRDefault="006051AB" w:rsidP="004B0906">
            <w:pPr>
              <w:spacing w:after="0" w:line="240" w:lineRule="auto"/>
              <w:jc w:val="center"/>
              <w:rPr>
                <w:rFonts w:cs="Calibri"/>
                <w:i/>
                <w:lang w:val="ro-RO"/>
              </w:rPr>
            </w:pPr>
          </w:p>
        </w:tc>
        <w:tc>
          <w:tcPr>
            <w:tcW w:w="2437" w:type="pct"/>
          </w:tcPr>
          <w:p w:rsidR="006051AB" w:rsidRPr="00677AF4" w:rsidRDefault="006051AB" w:rsidP="004B0906">
            <w:pPr>
              <w:spacing w:after="0" w:line="240" w:lineRule="auto"/>
              <w:jc w:val="center"/>
              <w:rPr>
                <w:rFonts w:cs="Calibri"/>
                <w:b/>
                <w:lang w:val="ro-RO"/>
              </w:rPr>
            </w:pPr>
            <w:r w:rsidRPr="00677AF4">
              <w:rPr>
                <w:rFonts w:cs="Calibri"/>
                <w:b/>
                <w:lang w:val="ro-RO"/>
              </w:rPr>
              <w:t>B. Specificații tehnice ofertate</w:t>
            </w:r>
          </w:p>
          <w:p w:rsidR="006051AB" w:rsidRPr="00677AF4" w:rsidRDefault="006051AB" w:rsidP="004B0906">
            <w:pPr>
              <w:spacing w:after="0" w:line="240" w:lineRule="auto"/>
              <w:jc w:val="center"/>
              <w:rPr>
                <w:rFonts w:cs="Calibri"/>
                <w:b/>
                <w:lang w:val="ro-RO"/>
              </w:rPr>
            </w:pPr>
            <w:r w:rsidRPr="00677AF4">
              <w:rPr>
                <w:rFonts w:cs="Calibri"/>
                <w:i/>
                <w:lang w:val="ro-RO"/>
              </w:rPr>
              <w:t>[a se completa de către Ofertant]</w:t>
            </w:r>
          </w:p>
        </w:tc>
      </w:tr>
      <w:tr w:rsidR="006051AB" w:rsidRPr="006707FC" w:rsidTr="004B0906">
        <w:trPr>
          <w:trHeight w:val="285"/>
        </w:trPr>
        <w:tc>
          <w:tcPr>
            <w:tcW w:w="2563" w:type="pct"/>
            <w:shd w:val="clear" w:color="auto" w:fill="auto"/>
          </w:tcPr>
          <w:p w:rsidR="006051AB" w:rsidRPr="006707FC" w:rsidRDefault="006051AB" w:rsidP="004B0906">
            <w:pPr>
              <w:shd w:val="clear" w:color="auto" w:fill="FFFFFF"/>
              <w:spacing w:after="0" w:line="240" w:lineRule="auto"/>
              <w:textAlignment w:val="baseline"/>
              <w:rPr>
                <w:rFonts w:eastAsia="Times New Roman"/>
                <w:b/>
                <w:bdr w:val="none" w:sz="0" w:space="0" w:color="auto" w:frame="1"/>
                <w:lang w:val="ro-RO"/>
              </w:rPr>
            </w:pPr>
            <w:r w:rsidRPr="006707FC">
              <w:rPr>
                <w:rFonts w:eastAsia="Times New Roman"/>
                <w:b/>
                <w:bdr w:val="none" w:sz="0" w:space="0" w:color="auto" w:frame="1"/>
                <w:lang w:val="ro-RO"/>
              </w:rPr>
              <w:t>Multifunctional mono A3  - 3 buc</w:t>
            </w:r>
          </w:p>
          <w:p w:rsidR="006051AB" w:rsidRPr="006707FC" w:rsidRDefault="006051AB" w:rsidP="004B0906">
            <w:pPr>
              <w:shd w:val="clear" w:color="auto" w:fill="FFFFFF"/>
              <w:spacing w:after="0" w:line="240" w:lineRule="auto"/>
              <w:ind w:left="142" w:right="227"/>
              <w:textAlignment w:val="baseline"/>
              <w:rPr>
                <w:rFonts w:eastAsia="Times New Roman"/>
                <w:lang w:val="ro-RO"/>
              </w:rPr>
            </w:pPr>
            <w:r w:rsidRPr="006707FC">
              <w:rPr>
                <w:rFonts w:eastAsia="Times New Roman"/>
                <w:bdr w:val="none" w:sz="0" w:space="0" w:color="auto" w:frame="1"/>
                <w:lang w:val="ro-RO"/>
              </w:rPr>
              <w:t xml:space="preserve">Format A3, Functii: print,scan, copy; max 25ppm A4 (13ppm duplex A4), max 1200x1200dpi, 512MB RAM, procesor 600MHz, fpo 7.7 sec, tavi 100+250 coli, ADF 100 coli, iesire 250 coli, duplex print/copy, LCD 4 linii, 10-key pad; scanner: Digital-CMOS Image Sensors (D-CIS), ADF, 33 ipm simplex mono/color, formate PDF, JPEG, TIFF, max 600dpi optic, 256 niveluri de gri, 2 bit, maxim 297 x 432 mm, scan to e-mail/FTP/SMB/PC; copy: max 25cpm A4, max 600x600dpi, copii multiple 999, scalare 25-400%; conectivitate USB 2.0, </w:t>
            </w:r>
            <w:r w:rsidRPr="006707FC">
              <w:rPr>
                <w:rFonts w:eastAsia="Times New Roman"/>
                <w:bdr w:val="none" w:sz="0" w:space="0" w:color="auto" w:frame="1"/>
                <w:lang w:val="ro-RO"/>
              </w:rPr>
              <w:lastRenderedPageBreak/>
              <w:t>Ethernet; toner in-box 4k, ulterior HP 335A (W1335A - 7.4k), HP 335X (W1335X - 13.7k), volum recomandat 2.000 - 5.000 pag/luna, maxim 50.000 pag/luna</w:t>
            </w:r>
          </w:p>
          <w:p w:rsidR="006051AB" w:rsidRPr="006707FC" w:rsidRDefault="006051AB" w:rsidP="004B0906">
            <w:pPr>
              <w:shd w:val="clear" w:color="auto" w:fill="FFFFFF"/>
              <w:spacing w:after="0" w:line="240" w:lineRule="auto"/>
              <w:textAlignment w:val="baseline"/>
              <w:rPr>
                <w:rFonts w:eastAsia="Times New Roman"/>
                <w:lang w:val="ro-RO"/>
              </w:rPr>
            </w:pPr>
            <w:r w:rsidRPr="006707FC">
              <w:rPr>
                <w:rFonts w:eastAsia="Times New Roman"/>
                <w:bdr w:val="none" w:sz="0" w:space="0" w:color="auto" w:frame="1"/>
                <w:lang w:val="ro-RO"/>
              </w:rPr>
              <w:t xml:space="preserve">cartus HP 335X 13.7K - </w:t>
            </w:r>
          </w:p>
          <w:p w:rsidR="006051AB" w:rsidRPr="006707FC" w:rsidRDefault="006051AB" w:rsidP="004B0906">
            <w:pPr>
              <w:spacing w:after="0" w:line="240" w:lineRule="auto"/>
              <w:jc w:val="both"/>
              <w:rPr>
                <w:lang w:val="ro-RO"/>
              </w:rPr>
            </w:pPr>
            <w:r w:rsidRPr="006707FC">
              <w:rPr>
                <w:lang w:val="ro-RO"/>
              </w:rPr>
              <w:t>Garanție: min. 24 luni</w:t>
            </w:r>
          </w:p>
        </w:tc>
        <w:tc>
          <w:tcPr>
            <w:tcW w:w="2437" w:type="pct"/>
          </w:tcPr>
          <w:p w:rsidR="006051AB" w:rsidRPr="00677AF4" w:rsidRDefault="006051AB" w:rsidP="004B0906">
            <w:pPr>
              <w:spacing w:after="0" w:line="240" w:lineRule="auto"/>
              <w:jc w:val="center"/>
              <w:rPr>
                <w:rFonts w:cs="Calibri"/>
                <w:i/>
                <w:lang w:val="ro-RO"/>
              </w:rPr>
            </w:pPr>
            <w:r w:rsidRPr="00677AF4">
              <w:rPr>
                <w:rFonts w:cs="Calibri"/>
                <w:i/>
                <w:lang w:val="ro-RO"/>
              </w:rPr>
              <w:lastRenderedPageBreak/>
              <w:t xml:space="preserve">Denumire, marca, model, </w:t>
            </w:r>
          </w:p>
          <w:p w:rsidR="006051AB" w:rsidRPr="00677AF4" w:rsidRDefault="006051AB" w:rsidP="004B0906">
            <w:pPr>
              <w:spacing w:after="0" w:line="240" w:lineRule="auto"/>
              <w:jc w:val="center"/>
              <w:rPr>
                <w:rFonts w:cs="Calibri"/>
                <w:i/>
                <w:lang w:val="ro-RO"/>
              </w:rPr>
            </w:pPr>
            <w:r w:rsidRPr="00677AF4">
              <w:rPr>
                <w:rFonts w:cs="Calibri"/>
                <w:i/>
                <w:lang w:val="ro-RO"/>
              </w:rPr>
              <w:t>Specificații tehnice ofertate</w:t>
            </w:r>
          </w:p>
          <w:p w:rsidR="006051AB" w:rsidRPr="00677AF4" w:rsidRDefault="006051AB" w:rsidP="004B0906">
            <w:pPr>
              <w:spacing w:after="0" w:line="240" w:lineRule="auto"/>
              <w:jc w:val="center"/>
              <w:rPr>
                <w:rFonts w:cs="Calibri"/>
                <w:i/>
                <w:lang w:val="ro-RO"/>
              </w:rPr>
            </w:pPr>
            <w:r w:rsidRPr="00677AF4">
              <w:rPr>
                <w:rFonts w:cs="Calibri"/>
                <w:i/>
                <w:lang w:val="ro-RO"/>
              </w:rPr>
              <w:t xml:space="preserve">Performanțe, </w:t>
            </w:r>
          </w:p>
          <w:p w:rsidR="006051AB" w:rsidRPr="00677AF4" w:rsidRDefault="006051AB" w:rsidP="004B0906">
            <w:pPr>
              <w:spacing w:after="0" w:line="240" w:lineRule="auto"/>
              <w:jc w:val="center"/>
              <w:rPr>
                <w:rFonts w:cs="Calibri"/>
                <w:i/>
                <w:lang w:val="ro-RO"/>
              </w:rPr>
            </w:pPr>
            <w:r w:rsidRPr="00677AF4">
              <w:rPr>
                <w:rFonts w:cs="Calibri"/>
                <w:i/>
                <w:lang w:val="ro-RO"/>
              </w:rPr>
              <w:t>Garanție, accesorii</w:t>
            </w:r>
          </w:p>
        </w:tc>
      </w:tr>
      <w:tr w:rsidR="006051AB" w:rsidRPr="006707FC" w:rsidTr="004B0906">
        <w:trPr>
          <w:trHeight w:val="285"/>
        </w:trPr>
        <w:tc>
          <w:tcPr>
            <w:tcW w:w="2563" w:type="pct"/>
            <w:shd w:val="clear" w:color="auto" w:fill="auto"/>
          </w:tcPr>
          <w:p w:rsidR="006051AB" w:rsidRPr="006707FC" w:rsidRDefault="006051AB" w:rsidP="004B0906">
            <w:pPr>
              <w:spacing w:after="0" w:line="240" w:lineRule="auto"/>
              <w:jc w:val="both"/>
              <w:rPr>
                <w:b/>
                <w:lang w:val="ro-RO"/>
              </w:rPr>
            </w:pPr>
            <w:r w:rsidRPr="006707FC">
              <w:rPr>
                <w:b/>
                <w:lang w:val="ro-RO"/>
              </w:rPr>
              <w:lastRenderedPageBreak/>
              <w:t>Router wireless – 3 buc</w:t>
            </w:r>
          </w:p>
          <w:p w:rsidR="006051AB" w:rsidRPr="006707FC" w:rsidRDefault="006051AB" w:rsidP="004B0906">
            <w:pPr>
              <w:spacing w:after="0" w:line="240" w:lineRule="auto"/>
              <w:rPr>
                <w:lang w:val="ro-RO"/>
              </w:rPr>
            </w:pPr>
            <w:r w:rsidRPr="006707FC">
              <w:rPr>
                <w:lang w:val="ro-RO"/>
              </w:rPr>
              <w:t xml:space="preserve">Router wireless </w:t>
            </w:r>
            <w:r w:rsidRPr="00915135">
              <w:rPr>
                <w:rStyle w:val="Robust"/>
                <w:b w:val="0"/>
              </w:rPr>
              <w:t>dual-band</w:t>
            </w:r>
            <w:r w:rsidRPr="00915135">
              <w:rPr>
                <w:bCs/>
              </w:rPr>
              <w:br/>
            </w:r>
            <w:r w:rsidRPr="006707FC">
              <w:rPr>
                <w:lang w:val="ro-RO"/>
              </w:rPr>
              <w:t>Porturi: 1 port USB 2.0</w:t>
            </w:r>
          </w:p>
          <w:p w:rsidR="006051AB" w:rsidRPr="006707FC" w:rsidRDefault="006051AB" w:rsidP="004B0906">
            <w:pPr>
              <w:spacing w:after="0" w:line="240" w:lineRule="auto"/>
              <w:rPr>
                <w:lang w:val="ro-RO"/>
              </w:rPr>
            </w:pPr>
            <w:r w:rsidRPr="006707FC">
              <w:rPr>
                <w:lang w:val="ro-RO"/>
              </w:rPr>
              <w:t>1 port WAN 10/100/1000 Mbps</w:t>
            </w:r>
          </w:p>
          <w:p w:rsidR="006051AB" w:rsidRPr="006707FC" w:rsidRDefault="006051AB" w:rsidP="004B0906">
            <w:pPr>
              <w:spacing w:after="0" w:line="240" w:lineRule="auto"/>
              <w:rPr>
                <w:lang w:val="ro-RO"/>
              </w:rPr>
            </w:pPr>
            <w:r w:rsidRPr="006707FC">
              <w:rPr>
                <w:lang w:val="ro-RO"/>
              </w:rPr>
              <w:t>4 porturi LAN 10/100/1000 Mbps</w:t>
            </w:r>
          </w:p>
          <w:p w:rsidR="006051AB" w:rsidRPr="006707FC" w:rsidRDefault="006051AB" w:rsidP="004B0906">
            <w:pPr>
              <w:spacing w:after="0" w:line="240" w:lineRule="auto"/>
              <w:rPr>
                <w:lang w:val="ro-RO"/>
              </w:rPr>
            </w:pPr>
            <w:r w:rsidRPr="006707FC">
              <w:rPr>
                <w:lang w:val="ro-RO"/>
              </w:rPr>
              <w:t>Standard 802.11ac: Da</w:t>
            </w:r>
          </w:p>
          <w:p w:rsidR="006051AB" w:rsidRPr="006707FC" w:rsidRDefault="006051AB" w:rsidP="004B0906">
            <w:pPr>
              <w:spacing w:after="0" w:line="240" w:lineRule="auto"/>
              <w:rPr>
                <w:lang w:val="ro-RO"/>
              </w:rPr>
            </w:pPr>
            <w:r w:rsidRPr="006707FC">
              <w:rPr>
                <w:lang w:val="ro-RO"/>
              </w:rPr>
              <w:t>Porturi USB: 1</w:t>
            </w:r>
          </w:p>
          <w:p w:rsidR="006051AB" w:rsidRPr="006707FC" w:rsidRDefault="006051AB" w:rsidP="004B0906">
            <w:pPr>
              <w:spacing w:after="0" w:line="240" w:lineRule="auto"/>
              <w:rPr>
                <w:lang w:val="ro-RO"/>
              </w:rPr>
            </w:pPr>
            <w:r w:rsidRPr="006707FC">
              <w:rPr>
                <w:lang w:val="ro-RO"/>
              </w:rPr>
              <w:t>Rata de transfer (Mb/s): 10/100/1000</w:t>
            </w:r>
          </w:p>
          <w:p w:rsidR="006051AB" w:rsidRPr="006707FC" w:rsidRDefault="006051AB" w:rsidP="004B0906">
            <w:pPr>
              <w:spacing w:after="0" w:line="240" w:lineRule="auto"/>
              <w:rPr>
                <w:lang w:val="ro-RO"/>
              </w:rPr>
            </w:pPr>
            <w:r w:rsidRPr="006707FC">
              <w:rPr>
                <w:lang w:val="ro-RO"/>
              </w:rPr>
              <w:t>Viteza de transfer: 2.4 GHz: pana la 300 Mbps</w:t>
            </w:r>
          </w:p>
          <w:p w:rsidR="006051AB" w:rsidRPr="006707FC" w:rsidRDefault="006051AB" w:rsidP="004B0906">
            <w:pPr>
              <w:spacing w:after="0" w:line="240" w:lineRule="auto"/>
              <w:rPr>
                <w:lang w:val="ro-RO"/>
              </w:rPr>
            </w:pPr>
            <w:r w:rsidRPr="006707FC">
              <w:rPr>
                <w:lang w:val="ro-RO"/>
              </w:rPr>
              <w:t>5 GHz: pana la 1733 Mbps</w:t>
            </w:r>
          </w:p>
          <w:p w:rsidR="006051AB" w:rsidRPr="006707FC" w:rsidRDefault="006051AB" w:rsidP="004B0906">
            <w:pPr>
              <w:spacing w:after="0" w:line="240" w:lineRule="auto"/>
              <w:rPr>
                <w:lang w:val="ro-RO"/>
              </w:rPr>
            </w:pPr>
            <w:r w:rsidRPr="006707FC">
              <w:rPr>
                <w:lang w:val="ro-RO"/>
              </w:rPr>
              <w:t>Securitate: Control parental (black list și white list)</w:t>
            </w:r>
          </w:p>
          <w:p w:rsidR="006051AB" w:rsidRPr="006707FC" w:rsidRDefault="006051AB" w:rsidP="004B0906">
            <w:pPr>
              <w:spacing w:after="0" w:line="240" w:lineRule="auto"/>
              <w:rPr>
                <w:lang w:val="ro-RO"/>
              </w:rPr>
            </w:pPr>
            <w:r w:rsidRPr="006707FC">
              <w:rPr>
                <w:lang w:val="ro-RO"/>
              </w:rPr>
              <w:t>Filtrare clienți Remote Web Management</w:t>
            </w:r>
          </w:p>
          <w:p w:rsidR="006051AB" w:rsidRPr="006707FC" w:rsidRDefault="006051AB" w:rsidP="004B0906">
            <w:pPr>
              <w:spacing w:after="0" w:line="240" w:lineRule="auto"/>
              <w:rPr>
                <w:lang w:val="ro-RO"/>
              </w:rPr>
            </w:pPr>
            <w:r w:rsidRPr="006707FC">
              <w:rPr>
                <w:lang w:val="ro-RO"/>
              </w:rPr>
              <w:t>Securitate wireless: activare/dezactivare</w:t>
            </w:r>
          </w:p>
          <w:p w:rsidR="006051AB" w:rsidRPr="006707FC" w:rsidRDefault="006051AB" w:rsidP="004B0906">
            <w:pPr>
              <w:spacing w:after="0" w:line="240" w:lineRule="auto"/>
              <w:rPr>
                <w:lang w:val="ro-RO"/>
              </w:rPr>
            </w:pPr>
            <w:r w:rsidRPr="006707FC">
              <w:rPr>
                <w:lang w:val="ro-RO"/>
              </w:rPr>
              <w:t>WPA-PSK/WPA2-PSK, WPA/WPA2</w:t>
            </w:r>
          </w:p>
          <w:p w:rsidR="006051AB" w:rsidRPr="006707FC" w:rsidRDefault="006051AB" w:rsidP="004B0906">
            <w:pPr>
              <w:spacing w:after="0" w:line="240" w:lineRule="auto"/>
              <w:rPr>
                <w:lang w:val="ro-RO"/>
              </w:rPr>
            </w:pPr>
            <w:r w:rsidRPr="006707FC">
              <w:rPr>
                <w:lang w:val="ro-RO"/>
              </w:rPr>
              <w:t>WPS (Wi-Fi Protected Set-up) fast encryption</w:t>
            </w:r>
          </w:p>
          <w:p w:rsidR="006051AB" w:rsidRPr="006707FC" w:rsidRDefault="006051AB" w:rsidP="004B0906">
            <w:pPr>
              <w:spacing w:after="0" w:line="240" w:lineRule="auto"/>
              <w:rPr>
                <w:lang w:val="ro-RO"/>
              </w:rPr>
            </w:pPr>
            <w:r w:rsidRPr="006707FC">
              <w:rPr>
                <w:lang w:val="ro-RO"/>
              </w:rPr>
              <w:t>Gigabit: Da</w:t>
            </w:r>
          </w:p>
          <w:p w:rsidR="006051AB" w:rsidRPr="006707FC" w:rsidRDefault="006051AB" w:rsidP="004B0906">
            <w:pPr>
              <w:spacing w:after="0" w:line="240" w:lineRule="auto"/>
              <w:rPr>
                <w:lang w:val="ro-RO"/>
              </w:rPr>
            </w:pPr>
            <w:r w:rsidRPr="006707FC">
              <w:rPr>
                <w:lang w:val="ro-RO"/>
              </w:rPr>
              <w:t>Frecventa (GHz): 2.4 GHz - 5 GHz</w:t>
            </w:r>
          </w:p>
          <w:p w:rsidR="006051AB" w:rsidRPr="006707FC" w:rsidRDefault="006051AB" w:rsidP="004B0906">
            <w:pPr>
              <w:spacing w:after="0" w:line="240" w:lineRule="auto"/>
              <w:rPr>
                <w:lang w:val="ro-RO"/>
              </w:rPr>
            </w:pPr>
            <w:r w:rsidRPr="006707FC">
              <w:rPr>
                <w:lang w:val="ro-RO"/>
              </w:rPr>
              <w:t>Caracteristici speciale: Beamforming</w:t>
            </w:r>
          </w:p>
          <w:p w:rsidR="006051AB" w:rsidRPr="006707FC" w:rsidRDefault="006051AB" w:rsidP="004B0906">
            <w:pPr>
              <w:spacing w:after="0" w:line="240" w:lineRule="auto"/>
              <w:rPr>
                <w:lang w:val="ro-RO"/>
              </w:rPr>
            </w:pPr>
            <w:r w:rsidRPr="006707FC">
              <w:rPr>
                <w:lang w:val="ro-RO"/>
              </w:rPr>
              <w:t>Butoane WPS/Reset</w:t>
            </w:r>
          </w:p>
          <w:p w:rsidR="006051AB" w:rsidRPr="006707FC" w:rsidRDefault="006051AB" w:rsidP="004B0906">
            <w:pPr>
              <w:spacing w:after="0" w:line="240" w:lineRule="auto"/>
              <w:rPr>
                <w:lang w:val="ro-RO"/>
              </w:rPr>
            </w:pPr>
            <w:r w:rsidRPr="006707FC">
              <w:rPr>
                <w:lang w:val="ro-RO"/>
              </w:rPr>
              <w:t>CE: &lt; 20 dBm (2.4 GHz) / &lt; 23 dBm (5 GHz)</w:t>
            </w:r>
          </w:p>
          <w:p w:rsidR="006051AB" w:rsidRPr="006707FC" w:rsidRDefault="006051AB" w:rsidP="004B0906">
            <w:pPr>
              <w:spacing w:after="0" w:line="240" w:lineRule="auto"/>
              <w:rPr>
                <w:lang w:val="ro-RO"/>
              </w:rPr>
            </w:pPr>
            <w:r w:rsidRPr="006707FC">
              <w:rPr>
                <w:lang w:val="ro-RO"/>
              </w:rPr>
              <w:t>FCC: &lt; 30 dBm</w:t>
            </w:r>
          </w:p>
          <w:p w:rsidR="006051AB" w:rsidRPr="006707FC" w:rsidRDefault="006051AB" w:rsidP="004B0906">
            <w:pPr>
              <w:spacing w:after="0" w:line="240" w:lineRule="auto"/>
              <w:rPr>
                <w:lang w:val="ro-RO"/>
              </w:rPr>
            </w:pPr>
            <w:r w:rsidRPr="006707FC">
              <w:rPr>
                <w:lang w:val="ro-RO"/>
              </w:rPr>
              <w:t>LED: Sys, WAN, LAN, WiFi/WPS</w:t>
            </w:r>
          </w:p>
          <w:p w:rsidR="006051AB" w:rsidRPr="006707FC" w:rsidRDefault="006051AB" w:rsidP="004B0906">
            <w:pPr>
              <w:spacing w:after="0" w:line="240" w:lineRule="auto"/>
              <w:rPr>
                <w:lang w:val="ro-RO"/>
              </w:rPr>
            </w:pPr>
            <w:r w:rsidRPr="006707FC">
              <w:rPr>
                <w:lang w:val="ro-RO"/>
              </w:rPr>
              <w:t>MU-MIMO</w:t>
            </w:r>
          </w:p>
          <w:p w:rsidR="006051AB" w:rsidRPr="006707FC" w:rsidRDefault="006051AB" w:rsidP="004B0906">
            <w:pPr>
              <w:spacing w:after="0" w:line="240" w:lineRule="auto"/>
              <w:rPr>
                <w:lang w:val="ro-RO"/>
              </w:rPr>
            </w:pPr>
            <w:r w:rsidRPr="006707FC">
              <w:rPr>
                <w:lang w:val="ro-RO"/>
              </w:rPr>
              <w:t>Mod WISP</w:t>
            </w:r>
          </w:p>
          <w:p w:rsidR="006051AB" w:rsidRPr="006707FC" w:rsidRDefault="006051AB" w:rsidP="004B0906">
            <w:pPr>
              <w:spacing w:after="0" w:line="240" w:lineRule="auto"/>
              <w:rPr>
                <w:lang w:val="ro-RO"/>
              </w:rPr>
            </w:pPr>
            <w:r w:rsidRPr="006707FC">
              <w:rPr>
                <w:lang w:val="ro-RO"/>
              </w:rPr>
              <w:t>Mod repeater universal</w:t>
            </w:r>
          </w:p>
          <w:p w:rsidR="006051AB" w:rsidRPr="006707FC" w:rsidRDefault="006051AB" w:rsidP="004B0906">
            <w:pPr>
              <w:spacing w:after="0" w:line="240" w:lineRule="auto"/>
              <w:rPr>
                <w:lang w:val="ro-RO"/>
              </w:rPr>
            </w:pPr>
            <w:r w:rsidRPr="006707FC">
              <w:rPr>
                <w:lang w:val="ro-RO"/>
              </w:rPr>
              <w:t>Mod router wireless</w:t>
            </w:r>
          </w:p>
          <w:p w:rsidR="006051AB" w:rsidRPr="006707FC" w:rsidRDefault="006051AB" w:rsidP="004B0906">
            <w:pPr>
              <w:spacing w:after="0" w:line="240" w:lineRule="auto"/>
              <w:rPr>
                <w:lang w:val="ro-RO"/>
              </w:rPr>
            </w:pPr>
            <w:r w:rsidRPr="006707FC">
              <w:rPr>
                <w:lang w:val="ro-RO"/>
              </w:rPr>
              <w:t>PPPoE, IP dinamic, IP static</w:t>
            </w:r>
          </w:p>
          <w:p w:rsidR="006051AB" w:rsidRPr="006707FC" w:rsidRDefault="006051AB" w:rsidP="004B0906">
            <w:pPr>
              <w:spacing w:after="0" w:line="240" w:lineRule="auto"/>
              <w:rPr>
                <w:lang w:val="ro-RO"/>
              </w:rPr>
            </w:pPr>
            <w:r w:rsidRPr="006707FC">
              <w:rPr>
                <w:lang w:val="ro-RO"/>
              </w:rPr>
              <w:t>Putere maximă EIRP 2.400-2.4835 GHz: 19.86 dBm (EIRP) / 5.150-5.250 GHz: 22.96 dBm (EIRP)</w:t>
            </w:r>
          </w:p>
          <w:p w:rsidR="006051AB" w:rsidRPr="006707FC" w:rsidRDefault="006051AB" w:rsidP="004B0906">
            <w:pPr>
              <w:spacing w:after="0" w:line="240" w:lineRule="auto"/>
              <w:rPr>
                <w:lang w:val="ro-RO"/>
              </w:rPr>
            </w:pPr>
            <w:r w:rsidRPr="006707FC">
              <w:rPr>
                <w:lang w:val="ro-RO"/>
              </w:rPr>
              <w:t>SSID Broadcast: activare/dezactivare</w:t>
            </w:r>
          </w:p>
          <w:p w:rsidR="006051AB" w:rsidRPr="006707FC" w:rsidRDefault="006051AB" w:rsidP="004B0906">
            <w:pPr>
              <w:spacing w:after="0" w:line="240" w:lineRule="auto"/>
              <w:rPr>
                <w:lang w:val="ro-RO"/>
              </w:rPr>
            </w:pPr>
            <w:r w:rsidRPr="006707FC">
              <w:rPr>
                <w:lang w:val="ro-RO"/>
              </w:rPr>
              <w:t>Selecție putere transmisie: mare, medie, mică</w:t>
            </w:r>
          </w:p>
          <w:p w:rsidR="006051AB" w:rsidRPr="006707FC" w:rsidRDefault="006051AB" w:rsidP="004B0906">
            <w:pPr>
              <w:spacing w:after="0" w:line="240" w:lineRule="auto"/>
              <w:rPr>
                <w:lang w:val="ro-RO"/>
              </w:rPr>
            </w:pPr>
            <w:r w:rsidRPr="006707FC">
              <w:rPr>
                <w:lang w:val="ro-RO"/>
              </w:rPr>
              <w:t>Dimensiuni (W x H x D mm):</w:t>
            </w:r>
          </w:p>
          <w:p w:rsidR="006051AB" w:rsidRPr="006707FC" w:rsidRDefault="006051AB" w:rsidP="004B0906">
            <w:pPr>
              <w:spacing w:after="0" w:line="240" w:lineRule="auto"/>
              <w:rPr>
                <w:lang w:val="ro-RO"/>
              </w:rPr>
            </w:pPr>
            <w:r w:rsidRPr="006707FC">
              <w:rPr>
                <w:lang w:val="ro-RO"/>
              </w:rPr>
              <w:t>238.9 x 144.3 x 40.3 mm</w:t>
            </w:r>
          </w:p>
          <w:p w:rsidR="006051AB" w:rsidRPr="006707FC" w:rsidRDefault="006051AB" w:rsidP="004B0906">
            <w:pPr>
              <w:spacing w:after="0" w:line="240" w:lineRule="auto"/>
              <w:rPr>
                <w:lang w:val="ro-RO"/>
              </w:rPr>
            </w:pPr>
            <w:r w:rsidRPr="006707FC">
              <w:rPr>
                <w:lang w:val="ro-RO"/>
              </w:rPr>
              <w:t>Alimentare: Ieșire: CC 12V, 2A</w:t>
            </w:r>
          </w:p>
          <w:p w:rsidR="006051AB" w:rsidRPr="006707FC" w:rsidRDefault="006051AB" w:rsidP="004B0906">
            <w:pPr>
              <w:spacing w:after="0" w:line="240" w:lineRule="auto"/>
              <w:rPr>
                <w:lang w:val="ro-RO"/>
              </w:rPr>
            </w:pPr>
            <w:r w:rsidRPr="006707FC">
              <w:rPr>
                <w:lang w:val="ro-RO"/>
              </w:rPr>
              <w:t>Intrare</w:t>
            </w:r>
            <w:r w:rsidRPr="006707FC">
              <w:rPr>
                <w:rFonts w:eastAsia="MS Gothic"/>
                <w:lang w:val="ro-RO"/>
              </w:rPr>
              <w:t>：</w:t>
            </w:r>
            <w:r w:rsidRPr="006707FC">
              <w:rPr>
                <w:lang w:val="ro-RO"/>
              </w:rPr>
              <w:t>CA 100-240V, 50/60Hz, 0.6A</w:t>
            </w:r>
          </w:p>
          <w:p w:rsidR="006051AB" w:rsidRPr="006707FC" w:rsidRDefault="006051AB" w:rsidP="004B0906">
            <w:pPr>
              <w:spacing w:after="0" w:line="240" w:lineRule="auto"/>
              <w:rPr>
                <w:lang w:val="ro-RO"/>
              </w:rPr>
            </w:pPr>
            <w:r w:rsidRPr="006707FC">
              <w:rPr>
                <w:lang w:val="ro-RO"/>
              </w:rPr>
              <w:t>Antena: 4 antene externe de 6 dBi</w:t>
            </w:r>
          </w:p>
          <w:p w:rsidR="006051AB" w:rsidRPr="006707FC" w:rsidRDefault="006051AB" w:rsidP="004B0906">
            <w:pPr>
              <w:spacing w:after="0" w:line="240" w:lineRule="auto"/>
              <w:rPr>
                <w:lang w:val="ro-RO"/>
              </w:rPr>
            </w:pPr>
            <w:r w:rsidRPr="006707FC">
              <w:rPr>
                <w:lang w:val="ro-RO"/>
              </w:rPr>
              <w:t>Frecventa Wireless: Dual Band</w:t>
            </w:r>
          </w:p>
        </w:tc>
        <w:tc>
          <w:tcPr>
            <w:tcW w:w="2437" w:type="pct"/>
          </w:tcPr>
          <w:p w:rsidR="006051AB" w:rsidRPr="006707FC" w:rsidRDefault="006051AB" w:rsidP="004B0906">
            <w:pPr>
              <w:spacing w:after="0" w:line="240" w:lineRule="auto"/>
              <w:jc w:val="both"/>
              <w:rPr>
                <w:b/>
                <w:lang w:val="ro-RO"/>
              </w:rPr>
            </w:pPr>
          </w:p>
        </w:tc>
      </w:tr>
      <w:tr w:rsidR="006051AB" w:rsidRPr="006707FC" w:rsidTr="004B0906">
        <w:trPr>
          <w:trHeight w:val="285"/>
        </w:trPr>
        <w:tc>
          <w:tcPr>
            <w:tcW w:w="2563" w:type="pct"/>
            <w:shd w:val="clear" w:color="auto" w:fill="auto"/>
          </w:tcPr>
          <w:p w:rsidR="006051AB" w:rsidRPr="006707FC" w:rsidRDefault="006051AB" w:rsidP="004B0906">
            <w:pPr>
              <w:spacing w:after="0" w:line="240" w:lineRule="auto"/>
              <w:rPr>
                <w:b/>
                <w:shd w:val="clear" w:color="auto" w:fill="FFFFFF"/>
                <w:lang w:val="ro-RO"/>
              </w:rPr>
            </w:pPr>
            <w:r w:rsidRPr="006707FC">
              <w:rPr>
                <w:b/>
                <w:shd w:val="clear" w:color="auto" w:fill="FFFFFF"/>
                <w:lang w:val="ro-RO"/>
              </w:rPr>
              <w:t xml:space="preserve">Acces point - 1 buc </w:t>
            </w:r>
          </w:p>
          <w:p w:rsidR="006051AB" w:rsidRPr="006707FC" w:rsidRDefault="006051AB" w:rsidP="004B0906">
            <w:pPr>
              <w:spacing w:after="0" w:line="240" w:lineRule="auto"/>
              <w:rPr>
                <w:lang w:val="ro-RO"/>
              </w:rPr>
            </w:pPr>
            <w:r w:rsidRPr="006707FC">
              <w:rPr>
                <w:lang w:val="ro-RO"/>
              </w:rPr>
              <w:t>Standard WI-FI 802.11a/n/ac/ax 5GHz 802.11b/g/n 2.4GHz</w:t>
            </w:r>
          </w:p>
          <w:p w:rsidR="006051AB" w:rsidRPr="006707FC" w:rsidRDefault="006051AB" w:rsidP="004B0906">
            <w:pPr>
              <w:spacing w:after="0" w:line="240" w:lineRule="auto"/>
              <w:rPr>
                <w:lang w:val="ro-RO"/>
              </w:rPr>
            </w:pPr>
            <w:r w:rsidRPr="006707FC">
              <w:rPr>
                <w:lang w:val="ro-RO"/>
              </w:rPr>
              <w:t>Frecventa (GHz) 2.4 + 5</w:t>
            </w:r>
          </w:p>
          <w:p w:rsidR="006051AB" w:rsidRPr="006707FC" w:rsidRDefault="006051AB" w:rsidP="004B0906">
            <w:pPr>
              <w:spacing w:after="0" w:line="240" w:lineRule="auto"/>
              <w:rPr>
                <w:lang w:val="ro-RO"/>
              </w:rPr>
            </w:pPr>
            <w:r w:rsidRPr="006707FC">
              <w:rPr>
                <w:lang w:val="ro-RO"/>
              </w:rPr>
              <w:t>Porturi 1 x Gigabit LAN</w:t>
            </w:r>
          </w:p>
          <w:p w:rsidR="006051AB" w:rsidRPr="006707FC" w:rsidRDefault="006051AB" w:rsidP="004B0906">
            <w:pPr>
              <w:spacing w:after="0" w:line="240" w:lineRule="auto"/>
              <w:rPr>
                <w:lang w:val="ro-RO"/>
              </w:rPr>
            </w:pPr>
            <w:r w:rsidRPr="006707FC">
              <w:rPr>
                <w:lang w:val="ro-RO"/>
              </w:rPr>
              <w:t>Rata de transfer (Mbps) 300 – 1200</w:t>
            </w:r>
          </w:p>
          <w:p w:rsidR="006051AB" w:rsidRPr="006707FC" w:rsidRDefault="006051AB" w:rsidP="004B0906">
            <w:pPr>
              <w:spacing w:after="0" w:line="240" w:lineRule="auto"/>
              <w:rPr>
                <w:lang w:val="ro-RO"/>
              </w:rPr>
            </w:pPr>
            <w:r w:rsidRPr="006707FC">
              <w:rPr>
                <w:lang w:val="ro-RO"/>
              </w:rPr>
              <w:t>Antena 2 x Externe</w:t>
            </w:r>
          </w:p>
          <w:p w:rsidR="006051AB" w:rsidRPr="006707FC" w:rsidRDefault="006051AB" w:rsidP="004B0906">
            <w:pPr>
              <w:spacing w:after="0" w:line="240" w:lineRule="auto"/>
              <w:rPr>
                <w:lang w:val="ro-RO"/>
              </w:rPr>
            </w:pPr>
            <w:r w:rsidRPr="006707FC">
              <w:rPr>
                <w:lang w:val="ro-RO"/>
              </w:rPr>
              <w:lastRenderedPageBreak/>
              <w:t>Securitate Criptare 64/128-bit WEP, WPA-PSK, WPA2-PSK</w:t>
            </w:r>
          </w:p>
          <w:p w:rsidR="006051AB" w:rsidRPr="006707FC" w:rsidRDefault="006051AB" w:rsidP="004B0906">
            <w:pPr>
              <w:spacing w:after="0" w:line="240" w:lineRule="auto"/>
              <w:rPr>
                <w:lang w:val="ro-RO"/>
              </w:rPr>
            </w:pPr>
            <w:r w:rsidRPr="006707FC">
              <w:rPr>
                <w:lang w:val="ro-RO"/>
              </w:rPr>
              <w:t>Alimentare La retea</w:t>
            </w:r>
          </w:p>
          <w:p w:rsidR="006051AB" w:rsidRPr="006707FC" w:rsidRDefault="006051AB" w:rsidP="004B0906">
            <w:pPr>
              <w:spacing w:after="0" w:line="240" w:lineRule="auto"/>
              <w:rPr>
                <w:lang w:val="ro-RO"/>
              </w:rPr>
            </w:pPr>
            <w:r w:rsidRPr="006707FC">
              <w:rPr>
                <w:lang w:val="ro-RO"/>
              </w:rPr>
              <w:t>Moduri de operare Wireless</w:t>
            </w:r>
          </w:p>
          <w:p w:rsidR="006051AB" w:rsidRPr="006707FC" w:rsidRDefault="006051AB" w:rsidP="004B0906">
            <w:pPr>
              <w:spacing w:after="0" w:line="240" w:lineRule="auto"/>
              <w:rPr>
                <w:lang w:val="ro-RO"/>
              </w:rPr>
            </w:pPr>
            <w:r w:rsidRPr="006707FC">
              <w:rPr>
                <w:lang w:val="ro-RO"/>
              </w:rPr>
              <w:t>Range Exender Acces Point</w:t>
            </w:r>
          </w:p>
          <w:p w:rsidR="006051AB" w:rsidRPr="006707FC" w:rsidRDefault="006051AB" w:rsidP="004B0906">
            <w:pPr>
              <w:spacing w:after="0" w:line="240" w:lineRule="auto"/>
              <w:jc w:val="both"/>
              <w:rPr>
                <w:lang w:val="ro-RO"/>
              </w:rPr>
            </w:pPr>
            <w:r w:rsidRPr="006707FC">
              <w:rPr>
                <w:lang w:val="ro-RO"/>
              </w:rPr>
              <w:t>Altele Dimensiuni: 74.0×46×124.8 mm</w:t>
            </w:r>
          </w:p>
        </w:tc>
        <w:tc>
          <w:tcPr>
            <w:tcW w:w="2437" w:type="pct"/>
          </w:tcPr>
          <w:p w:rsidR="006051AB" w:rsidRPr="006707FC" w:rsidRDefault="006051AB" w:rsidP="004B0906">
            <w:pPr>
              <w:spacing w:after="0" w:line="240" w:lineRule="auto"/>
              <w:rPr>
                <w:b/>
                <w:shd w:val="clear" w:color="auto" w:fill="FFFFFF"/>
                <w:lang w:val="ro-RO"/>
              </w:rPr>
            </w:pPr>
          </w:p>
        </w:tc>
      </w:tr>
      <w:tr w:rsidR="006051AB" w:rsidRPr="006707FC" w:rsidTr="004B0906">
        <w:trPr>
          <w:trHeight w:val="285"/>
        </w:trPr>
        <w:tc>
          <w:tcPr>
            <w:tcW w:w="2563" w:type="pct"/>
            <w:shd w:val="clear" w:color="auto" w:fill="auto"/>
          </w:tcPr>
          <w:p w:rsidR="006051AB" w:rsidRPr="006707FC" w:rsidRDefault="006051AB" w:rsidP="004B0906">
            <w:pPr>
              <w:spacing w:after="0" w:line="240" w:lineRule="auto"/>
              <w:rPr>
                <w:b/>
                <w:lang w:val="ro-RO"/>
              </w:rPr>
            </w:pPr>
            <w:r w:rsidRPr="006707FC">
              <w:rPr>
                <w:b/>
                <w:lang w:val="ro-RO"/>
              </w:rPr>
              <w:lastRenderedPageBreak/>
              <w:t xml:space="preserve">Tablete grafice - </w:t>
            </w:r>
            <w:r>
              <w:rPr>
                <w:b/>
                <w:lang w:val="ro-RO"/>
              </w:rPr>
              <w:t>3</w:t>
            </w:r>
            <w:r w:rsidRPr="006707FC">
              <w:rPr>
                <w:b/>
                <w:lang w:val="ro-RO"/>
              </w:rPr>
              <w:t xml:space="preserve"> buc</w:t>
            </w:r>
          </w:p>
          <w:p w:rsidR="006051AB" w:rsidRPr="006707FC" w:rsidRDefault="006051AB" w:rsidP="004B0906">
            <w:pPr>
              <w:spacing w:after="0" w:line="240" w:lineRule="auto"/>
              <w:rPr>
                <w:b/>
                <w:bCs/>
                <w:shd w:val="clear" w:color="auto" w:fill="FFFFFF"/>
                <w:lang w:val="ro-RO"/>
              </w:rPr>
            </w:pPr>
            <w:r w:rsidRPr="006707FC">
              <w:rPr>
                <w:b/>
                <w:bCs/>
                <w:shd w:val="clear" w:color="auto" w:fill="FFFFFF"/>
                <w:lang w:val="ro-RO"/>
              </w:rPr>
              <w:t>Tableta grafica, 10x6", USB, 8 Butoane, 8192 niveluri presiune, include Pen-Stand, 8 varfuri de rezerva -  3 buc</w:t>
            </w:r>
          </w:p>
          <w:p w:rsidR="006051AB" w:rsidRPr="006707FC" w:rsidRDefault="006051AB" w:rsidP="004B0906">
            <w:pPr>
              <w:spacing w:after="0" w:line="240" w:lineRule="auto"/>
              <w:rPr>
                <w:lang w:val="ro-RO"/>
              </w:rPr>
            </w:pPr>
            <w:r w:rsidRPr="006707FC">
              <w:rPr>
                <w:lang w:val="ro-RO"/>
              </w:rPr>
              <w:t>Tip suprafata active Non-Display</w:t>
            </w:r>
          </w:p>
          <w:p w:rsidR="006051AB" w:rsidRPr="006707FC" w:rsidRDefault="006051AB" w:rsidP="004B0906">
            <w:pPr>
              <w:spacing w:after="0" w:line="240" w:lineRule="auto"/>
              <w:rPr>
                <w:lang w:val="ro-RO"/>
              </w:rPr>
            </w:pPr>
            <w:r w:rsidRPr="006707FC">
              <w:rPr>
                <w:lang w:val="ro-RO"/>
              </w:rPr>
              <w:t>Interfata USB 2.0</w:t>
            </w:r>
          </w:p>
          <w:p w:rsidR="006051AB" w:rsidRPr="006707FC" w:rsidRDefault="006051AB" w:rsidP="004B0906">
            <w:pPr>
              <w:spacing w:after="0" w:line="240" w:lineRule="auto"/>
              <w:rPr>
                <w:lang w:val="ro-RO"/>
              </w:rPr>
            </w:pPr>
            <w:r w:rsidRPr="006707FC">
              <w:rPr>
                <w:lang w:val="ro-RO"/>
              </w:rPr>
              <w:t>Suprafata activa (W x D) 10 x 6 inch</w:t>
            </w:r>
          </w:p>
          <w:p w:rsidR="006051AB" w:rsidRPr="006707FC" w:rsidRDefault="006051AB" w:rsidP="004B0906">
            <w:pPr>
              <w:spacing w:after="0" w:line="240" w:lineRule="auto"/>
              <w:rPr>
                <w:lang w:val="ro-RO"/>
              </w:rPr>
            </w:pPr>
            <w:r w:rsidRPr="006707FC">
              <w:rPr>
                <w:lang w:val="ro-RO"/>
              </w:rPr>
              <w:t>Dimensiuni (W x D x H cm) 360 x 210 x 8 mm</w:t>
            </w:r>
          </w:p>
          <w:p w:rsidR="006051AB" w:rsidRPr="006707FC" w:rsidRDefault="006051AB" w:rsidP="004B0906">
            <w:pPr>
              <w:spacing w:after="0" w:line="240" w:lineRule="auto"/>
              <w:rPr>
                <w:lang w:val="ro-RO"/>
              </w:rPr>
            </w:pPr>
            <w:r w:rsidRPr="006707FC">
              <w:rPr>
                <w:lang w:val="ro-RO"/>
              </w:rPr>
              <w:t>Rezolutie (lpi) 5080</w:t>
            </w:r>
          </w:p>
          <w:p w:rsidR="006051AB" w:rsidRPr="006707FC" w:rsidRDefault="006051AB" w:rsidP="004B0906">
            <w:pPr>
              <w:spacing w:after="0" w:line="240" w:lineRule="auto"/>
              <w:rPr>
                <w:lang w:val="ro-RO"/>
              </w:rPr>
            </w:pPr>
            <w:r w:rsidRPr="006707FC">
              <w:rPr>
                <w:lang w:val="ro-RO"/>
              </w:rPr>
              <w:t>Greutate 610 g</w:t>
            </w:r>
          </w:p>
          <w:p w:rsidR="006051AB" w:rsidRPr="00915135" w:rsidRDefault="006051AB" w:rsidP="004B0906">
            <w:pPr>
              <w:spacing w:after="0" w:line="240" w:lineRule="auto"/>
              <w:rPr>
                <w:lang w:val="ro-RO"/>
              </w:rPr>
            </w:pPr>
            <w:r w:rsidRPr="00915135">
              <w:rPr>
                <w:lang w:val="ro-RO"/>
              </w:rPr>
              <w:t>Viteza de citire creion (pps) Max ≥ 220RPS</w:t>
            </w:r>
          </w:p>
          <w:p w:rsidR="006051AB" w:rsidRPr="006707FC" w:rsidRDefault="006051AB" w:rsidP="004B0906">
            <w:pPr>
              <w:spacing w:after="0" w:line="240" w:lineRule="auto"/>
              <w:rPr>
                <w:lang w:val="ro-RO"/>
              </w:rPr>
            </w:pPr>
            <w:r w:rsidRPr="006707FC">
              <w:rPr>
                <w:lang w:val="ro-RO"/>
              </w:rPr>
              <w:t>Niveluri de presiune creion 8192</w:t>
            </w:r>
          </w:p>
          <w:p w:rsidR="006051AB" w:rsidRPr="006707FC" w:rsidRDefault="006051AB" w:rsidP="004B0906">
            <w:pPr>
              <w:spacing w:after="0" w:line="240" w:lineRule="auto"/>
              <w:rPr>
                <w:lang w:val="ro-RO"/>
              </w:rPr>
            </w:pPr>
            <w:r w:rsidRPr="006707FC">
              <w:rPr>
                <w:lang w:val="ro-RO"/>
              </w:rPr>
              <w:t>Altele 8 taste Acuratete: ±0.01 Inch</w:t>
            </w:r>
          </w:p>
          <w:p w:rsidR="006051AB" w:rsidRPr="006707FC" w:rsidRDefault="006051AB" w:rsidP="004B0906">
            <w:pPr>
              <w:spacing w:after="0" w:line="240" w:lineRule="auto"/>
              <w:rPr>
                <w:b/>
                <w:bCs/>
                <w:shd w:val="clear" w:color="auto" w:fill="FFFFFF"/>
                <w:lang w:val="ro-RO"/>
              </w:rPr>
            </w:pPr>
          </w:p>
          <w:p w:rsidR="006051AB" w:rsidRPr="006707FC" w:rsidRDefault="006051AB" w:rsidP="004B0906">
            <w:pPr>
              <w:spacing w:after="0" w:line="240" w:lineRule="auto"/>
              <w:rPr>
                <w:lang w:val="ro-RO"/>
              </w:rPr>
            </w:pPr>
          </w:p>
        </w:tc>
        <w:tc>
          <w:tcPr>
            <w:tcW w:w="2437" w:type="pct"/>
          </w:tcPr>
          <w:p w:rsidR="006051AB" w:rsidRPr="006707FC" w:rsidRDefault="006051AB" w:rsidP="004B0906">
            <w:pPr>
              <w:spacing w:after="0" w:line="240" w:lineRule="auto"/>
              <w:rPr>
                <w:b/>
                <w:lang w:val="ro-RO"/>
              </w:rPr>
            </w:pPr>
          </w:p>
        </w:tc>
      </w:tr>
      <w:tr w:rsidR="006051AB" w:rsidRPr="006707FC" w:rsidTr="004B0906">
        <w:trPr>
          <w:trHeight w:val="285"/>
        </w:trPr>
        <w:tc>
          <w:tcPr>
            <w:tcW w:w="2563" w:type="pct"/>
            <w:shd w:val="clear" w:color="auto" w:fill="auto"/>
          </w:tcPr>
          <w:p w:rsidR="006051AB" w:rsidRPr="006707FC" w:rsidRDefault="006051AB" w:rsidP="004B0906">
            <w:pPr>
              <w:spacing w:after="0" w:line="240" w:lineRule="auto"/>
              <w:rPr>
                <w:b/>
                <w:lang w:val="ro-RO"/>
              </w:rPr>
            </w:pPr>
            <w:r w:rsidRPr="006707FC">
              <w:rPr>
                <w:b/>
                <w:lang w:val="ro-RO"/>
              </w:rPr>
              <w:t xml:space="preserve">Tablete grafice - </w:t>
            </w:r>
            <w:r>
              <w:rPr>
                <w:b/>
                <w:lang w:val="ro-RO"/>
              </w:rPr>
              <w:t>1</w:t>
            </w:r>
            <w:r w:rsidRPr="006707FC">
              <w:rPr>
                <w:b/>
                <w:lang w:val="ro-RO"/>
              </w:rPr>
              <w:t>buc</w:t>
            </w:r>
          </w:p>
          <w:p w:rsidR="006051AB" w:rsidRPr="006707FC" w:rsidRDefault="006051AB" w:rsidP="004B0906">
            <w:pPr>
              <w:spacing w:after="0" w:line="240" w:lineRule="auto"/>
              <w:rPr>
                <w:b/>
                <w:bCs/>
                <w:shd w:val="clear" w:color="auto" w:fill="FFFFFF"/>
                <w:lang w:val="ro-RO"/>
              </w:rPr>
            </w:pPr>
            <w:r w:rsidRPr="006707FC">
              <w:rPr>
                <w:b/>
                <w:bCs/>
                <w:shd w:val="clear" w:color="auto" w:fill="FFFFFF"/>
                <w:lang w:val="ro-RO"/>
              </w:rPr>
              <w:t>Tableta grafica, Functie de inclinare, Stilou fara baterie, Presiune 8192, 20 de taste, 2 bare tactile, 21.5'', Negru - 1 buc</w:t>
            </w:r>
          </w:p>
          <w:p w:rsidR="006051AB" w:rsidRPr="006707FC" w:rsidRDefault="006051AB" w:rsidP="004B0906">
            <w:pPr>
              <w:spacing w:after="0" w:line="240" w:lineRule="auto"/>
              <w:rPr>
                <w:lang w:val="ro-RO"/>
              </w:rPr>
            </w:pPr>
            <w:r w:rsidRPr="006707FC">
              <w:rPr>
                <w:lang w:val="ro-RO"/>
              </w:rPr>
              <w:t xml:space="preserve">Tip suprafata active Display </w:t>
            </w:r>
          </w:p>
          <w:p w:rsidR="006051AB" w:rsidRPr="006707FC" w:rsidRDefault="006051AB" w:rsidP="004B0906">
            <w:pPr>
              <w:spacing w:after="0" w:line="240" w:lineRule="auto"/>
              <w:rPr>
                <w:lang w:val="ro-RO"/>
              </w:rPr>
            </w:pPr>
            <w:r w:rsidRPr="006707FC">
              <w:rPr>
                <w:lang w:val="ro-RO"/>
              </w:rPr>
              <w:t>Interfata USB 2.0</w:t>
            </w:r>
          </w:p>
          <w:p w:rsidR="006051AB" w:rsidRPr="006707FC" w:rsidRDefault="006051AB" w:rsidP="004B0906">
            <w:pPr>
              <w:spacing w:after="0" w:line="240" w:lineRule="auto"/>
              <w:rPr>
                <w:lang w:val="ro-RO"/>
              </w:rPr>
            </w:pPr>
            <w:r w:rsidRPr="006707FC">
              <w:rPr>
                <w:lang w:val="ro-RO"/>
              </w:rPr>
              <w:t>Suprafata activa (W x D) 476.64 x 268.11mm</w:t>
            </w:r>
          </w:p>
          <w:p w:rsidR="006051AB" w:rsidRPr="006707FC" w:rsidRDefault="006051AB" w:rsidP="004B0906">
            <w:pPr>
              <w:spacing w:after="0" w:line="240" w:lineRule="auto"/>
              <w:rPr>
                <w:lang w:val="ro-RO"/>
              </w:rPr>
            </w:pPr>
            <w:r w:rsidRPr="006707FC">
              <w:rPr>
                <w:lang w:val="ro-RO"/>
              </w:rPr>
              <w:t>Dimensiuni (W x D x H cm) 589 x 344 x 21mm</w:t>
            </w:r>
          </w:p>
          <w:p w:rsidR="006051AB" w:rsidRPr="006707FC" w:rsidRDefault="006051AB" w:rsidP="004B0906">
            <w:pPr>
              <w:spacing w:after="0" w:line="240" w:lineRule="auto"/>
              <w:rPr>
                <w:lang w:val="ro-RO"/>
              </w:rPr>
            </w:pPr>
            <w:r w:rsidRPr="006707FC">
              <w:rPr>
                <w:lang w:val="ro-RO"/>
              </w:rPr>
              <w:t>Rezolutie (lpi) 5080</w:t>
            </w:r>
          </w:p>
          <w:p w:rsidR="006051AB" w:rsidRPr="006707FC" w:rsidRDefault="006051AB" w:rsidP="004B0906">
            <w:pPr>
              <w:spacing w:after="0" w:line="240" w:lineRule="auto"/>
              <w:rPr>
                <w:lang w:val="ro-RO"/>
              </w:rPr>
            </w:pPr>
            <w:r w:rsidRPr="006707FC">
              <w:rPr>
                <w:lang w:val="ro-RO"/>
              </w:rPr>
              <w:t>Greutate 4.5kg</w:t>
            </w:r>
          </w:p>
          <w:p w:rsidR="006051AB" w:rsidRPr="006707FC" w:rsidRDefault="006051AB" w:rsidP="004B0906">
            <w:pPr>
              <w:spacing w:after="0" w:line="240" w:lineRule="auto"/>
              <w:rPr>
                <w:lang w:val="ro-RO"/>
              </w:rPr>
            </w:pPr>
            <w:r w:rsidRPr="006707FC">
              <w:rPr>
                <w:lang w:val="ro-RO"/>
              </w:rPr>
              <w:t>Lungime cablu (m) 1.8m</w:t>
            </w:r>
          </w:p>
          <w:p w:rsidR="006051AB" w:rsidRPr="006707FC" w:rsidRDefault="006051AB" w:rsidP="004B0906">
            <w:pPr>
              <w:spacing w:after="0" w:line="240" w:lineRule="auto"/>
              <w:rPr>
                <w:lang w:val="ro-RO"/>
              </w:rPr>
            </w:pPr>
            <w:r w:rsidRPr="006707FC">
              <w:rPr>
                <w:lang w:val="ro-RO"/>
              </w:rPr>
              <w:t>Viteza de citire creion (pps) Max ≥ 220RPS</w:t>
            </w:r>
          </w:p>
          <w:p w:rsidR="006051AB" w:rsidRPr="006707FC" w:rsidRDefault="006051AB" w:rsidP="004B0906">
            <w:pPr>
              <w:spacing w:after="0" w:line="240" w:lineRule="auto"/>
              <w:rPr>
                <w:lang w:val="ro-RO"/>
              </w:rPr>
            </w:pPr>
            <w:r w:rsidRPr="006707FC">
              <w:rPr>
                <w:lang w:val="ro-RO"/>
              </w:rPr>
              <w:t>Dimensiune creion (mm) 163.7 x Φ14.3mm</w:t>
            </w:r>
          </w:p>
          <w:p w:rsidR="006051AB" w:rsidRPr="006707FC" w:rsidRDefault="006051AB" w:rsidP="004B0906">
            <w:pPr>
              <w:spacing w:after="0" w:line="240" w:lineRule="auto"/>
              <w:rPr>
                <w:lang w:val="ro-RO"/>
              </w:rPr>
            </w:pPr>
            <w:r w:rsidRPr="006707FC">
              <w:rPr>
                <w:lang w:val="ro-RO"/>
              </w:rPr>
              <w:t>Greutate creion (g) 14.5</w:t>
            </w:r>
          </w:p>
          <w:p w:rsidR="006051AB" w:rsidRPr="006707FC" w:rsidRDefault="006051AB" w:rsidP="004B0906">
            <w:pPr>
              <w:spacing w:after="0" w:line="240" w:lineRule="auto"/>
              <w:rPr>
                <w:lang w:val="ro-RO"/>
              </w:rPr>
            </w:pPr>
            <w:r w:rsidRPr="006707FC">
              <w:rPr>
                <w:lang w:val="ro-RO"/>
              </w:rPr>
              <w:t>Niveluri de presiune creion 8192</w:t>
            </w:r>
          </w:p>
          <w:p w:rsidR="006051AB" w:rsidRPr="006707FC" w:rsidRDefault="006051AB" w:rsidP="004B0906">
            <w:pPr>
              <w:spacing w:after="0" w:line="240" w:lineRule="auto"/>
              <w:rPr>
                <w:b/>
                <w:lang w:val="ro-RO"/>
              </w:rPr>
            </w:pPr>
            <w:r w:rsidRPr="006707FC">
              <w:rPr>
                <w:lang w:val="ro-RO"/>
              </w:rPr>
              <w:t>Cerinte system cel puțin Windows 7</w:t>
            </w:r>
            <w:r w:rsidRPr="006707FC">
              <w:rPr>
                <w:rFonts w:eastAsia="MS Gothic"/>
                <w:lang w:val="ro-RO"/>
              </w:rPr>
              <w:t xml:space="preserve">, </w:t>
            </w:r>
            <w:r w:rsidRPr="006707FC">
              <w:rPr>
                <w:lang w:val="ro-RO"/>
              </w:rPr>
              <w:t>macOS 10.12</w:t>
            </w:r>
          </w:p>
        </w:tc>
        <w:tc>
          <w:tcPr>
            <w:tcW w:w="2437" w:type="pct"/>
          </w:tcPr>
          <w:p w:rsidR="006051AB" w:rsidRPr="006707FC" w:rsidRDefault="006051AB" w:rsidP="004B0906">
            <w:pPr>
              <w:spacing w:after="0" w:line="240" w:lineRule="auto"/>
              <w:rPr>
                <w:b/>
                <w:lang w:val="ro-RO"/>
              </w:rPr>
            </w:pPr>
          </w:p>
        </w:tc>
      </w:tr>
      <w:tr w:rsidR="006051AB" w:rsidRPr="006707FC" w:rsidTr="004B0906">
        <w:trPr>
          <w:trHeight w:val="285"/>
        </w:trPr>
        <w:tc>
          <w:tcPr>
            <w:tcW w:w="2563" w:type="pct"/>
            <w:shd w:val="clear" w:color="auto" w:fill="auto"/>
          </w:tcPr>
          <w:p w:rsidR="006051AB" w:rsidRPr="006707FC" w:rsidRDefault="006051AB" w:rsidP="004B0906">
            <w:pPr>
              <w:spacing w:after="0"/>
              <w:rPr>
                <w:b/>
                <w:shd w:val="clear" w:color="auto" w:fill="FFFFFF"/>
                <w:lang w:val="ro-RO"/>
              </w:rPr>
            </w:pPr>
            <w:r w:rsidRPr="006707FC">
              <w:rPr>
                <w:b/>
                <w:shd w:val="clear" w:color="auto" w:fill="FFFFFF"/>
                <w:lang w:val="ro-RO"/>
              </w:rPr>
              <w:t>Sistem audio (boxe cu microfoane) </w:t>
            </w:r>
            <w:r>
              <w:rPr>
                <w:b/>
                <w:shd w:val="clear" w:color="auto" w:fill="FFFFFF"/>
                <w:lang w:val="ro-RO"/>
              </w:rPr>
              <w:t>-</w:t>
            </w:r>
            <w:r w:rsidRPr="006707FC">
              <w:rPr>
                <w:b/>
                <w:shd w:val="clear" w:color="auto" w:fill="FFFFFF"/>
                <w:lang w:val="ro-RO"/>
              </w:rPr>
              <w:t>1 buc</w:t>
            </w:r>
          </w:p>
          <w:p w:rsidR="006051AB" w:rsidRPr="006707FC" w:rsidRDefault="006051AB" w:rsidP="004B0906">
            <w:pPr>
              <w:spacing w:after="0"/>
              <w:rPr>
                <w:b/>
                <w:shd w:val="clear" w:color="auto" w:fill="FFFFFF"/>
                <w:lang w:val="ro-RO"/>
              </w:rPr>
            </w:pPr>
            <w:r w:rsidRPr="00915135">
              <w:rPr>
                <w:lang w:val="ro-RO"/>
              </w:rPr>
              <w:t>Tip amplificare Activa</w:t>
            </w:r>
          </w:p>
          <w:p w:rsidR="006051AB" w:rsidRPr="00915135" w:rsidRDefault="006051AB" w:rsidP="004B0906">
            <w:pPr>
              <w:spacing w:after="0" w:line="240" w:lineRule="auto"/>
              <w:rPr>
                <w:lang w:val="ro-RO"/>
              </w:rPr>
            </w:pPr>
            <w:r w:rsidRPr="00915135">
              <w:rPr>
                <w:lang w:val="ro-RO"/>
              </w:rPr>
              <w:t xml:space="preserve">Utilizare Profesional </w:t>
            </w:r>
          </w:p>
          <w:p w:rsidR="006051AB" w:rsidRPr="00915135" w:rsidRDefault="006051AB" w:rsidP="004B0906">
            <w:pPr>
              <w:spacing w:after="0" w:line="240" w:lineRule="auto"/>
              <w:rPr>
                <w:lang w:val="ro-RO"/>
              </w:rPr>
            </w:pPr>
            <w:r w:rsidRPr="00915135">
              <w:rPr>
                <w:lang w:val="ro-RO"/>
              </w:rPr>
              <w:t>Tip montare De exterior</w:t>
            </w:r>
          </w:p>
          <w:p w:rsidR="006051AB" w:rsidRPr="00915135" w:rsidRDefault="006051AB" w:rsidP="004B0906">
            <w:pPr>
              <w:spacing w:after="0" w:line="240" w:lineRule="auto"/>
              <w:rPr>
                <w:lang w:val="ro-RO"/>
              </w:rPr>
            </w:pPr>
            <w:r w:rsidRPr="00915135">
              <w:rPr>
                <w:lang w:val="ro-RO"/>
              </w:rPr>
              <w:t>Numar boxe 2</w:t>
            </w:r>
          </w:p>
          <w:p w:rsidR="006051AB" w:rsidRPr="00915135" w:rsidRDefault="006051AB" w:rsidP="004B0906">
            <w:pPr>
              <w:spacing w:after="0" w:line="240" w:lineRule="auto"/>
              <w:rPr>
                <w:lang w:val="ro-RO"/>
              </w:rPr>
            </w:pPr>
            <w:r w:rsidRPr="00915135">
              <w:rPr>
                <w:lang w:val="ro-RO"/>
              </w:rPr>
              <w:t>Conectivitate Bluetooth USB Wi-Fi NFC Cititor de carduri Ethernet AUX</w:t>
            </w:r>
          </w:p>
          <w:p w:rsidR="006051AB" w:rsidRPr="00915135" w:rsidRDefault="006051AB" w:rsidP="004B0906">
            <w:pPr>
              <w:spacing w:after="0" w:line="240" w:lineRule="auto"/>
              <w:rPr>
                <w:lang w:val="ro-RO"/>
              </w:rPr>
            </w:pPr>
            <w:r w:rsidRPr="00915135">
              <w:rPr>
                <w:lang w:val="ro-RO"/>
              </w:rPr>
              <w:t>Putere RMS totala 920 W</w:t>
            </w:r>
          </w:p>
          <w:p w:rsidR="006051AB" w:rsidRDefault="006051AB" w:rsidP="004B0906">
            <w:pPr>
              <w:spacing w:after="0" w:line="240" w:lineRule="auto"/>
              <w:rPr>
                <w:shd w:val="clear" w:color="auto" w:fill="FFFFFF"/>
                <w:lang w:val="ro-RO"/>
              </w:rPr>
            </w:pPr>
            <w:r w:rsidRPr="00915135">
              <w:rPr>
                <w:shd w:val="clear" w:color="auto" w:fill="FFFFFF"/>
                <w:lang w:val="ro-RO"/>
              </w:rPr>
              <w:t xml:space="preserve">Port USB , Jack 3.5 mm , Reglaje Echo , Bass , Treble , Volum Microfon , Volum General </w:t>
            </w:r>
          </w:p>
          <w:p w:rsidR="006051AB" w:rsidRPr="006707FC" w:rsidRDefault="006051AB" w:rsidP="004B0906">
            <w:pPr>
              <w:spacing w:after="0" w:line="240" w:lineRule="auto"/>
              <w:rPr>
                <w:shd w:val="clear" w:color="auto" w:fill="FFFFFF"/>
                <w:lang w:val="ro-RO"/>
              </w:rPr>
            </w:pPr>
            <w:r w:rsidRPr="006707FC">
              <w:rPr>
                <w:shd w:val="clear" w:color="auto" w:fill="FFFFFF"/>
                <w:lang w:val="ro-RO"/>
              </w:rPr>
              <w:t>Microfoane Wireless</w:t>
            </w:r>
          </w:p>
          <w:p w:rsidR="006051AB" w:rsidRDefault="006051AB" w:rsidP="004B0906">
            <w:pPr>
              <w:spacing w:after="0" w:line="240" w:lineRule="auto"/>
              <w:rPr>
                <w:lang w:val="ro-RO"/>
              </w:rPr>
            </w:pPr>
            <w:r w:rsidRPr="006707FC">
              <w:rPr>
                <w:shd w:val="clear" w:color="auto" w:fill="FFFFFF"/>
                <w:lang w:val="ro-RO"/>
              </w:rPr>
              <w:t>Conectivitate Blu</w:t>
            </w:r>
            <w:r w:rsidRPr="006707FC">
              <w:rPr>
                <w:lang w:val="ro-RO"/>
              </w:rPr>
              <w:t>Tip</w:t>
            </w:r>
          </w:p>
          <w:p w:rsidR="006051AB" w:rsidRPr="006707FC" w:rsidRDefault="006051AB" w:rsidP="004B0906">
            <w:pPr>
              <w:spacing w:after="0" w:line="240" w:lineRule="auto"/>
              <w:rPr>
                <w:lang w:val="ro-RO"/>
              </w:rPr>
            </w:pPr>
          </w:p>
          <w:p w:rsidR="006051AB" w:rsidRPr="006707FC" w:rsidRDefault="006051AB" w:rsidP="004B0906">
            <w:pPr>
              <w:spacing w:after="0" w:line="240" w:lineRule="auto"/>
              <w:rPr>
                <w:lang w:val="ro-RO"/>
              </w:rPr>
            </w:pPr>
          </w:p>
        </w:tc>
        <w:tc>
          <w:tcPr>
            <w:tcW w:w="2437" w:type="pct"/>
          </w:tcPr>
          <w:p w:rsidR="006051AB" w:rsidRPr="006707FC" w:rsidRDefault="006051AB" w:rsidP="004B0906">
            <w:pPr>
              <w:spacing w:after="0"/>
              <w:rPr>
                <w:b/>
                <w:shd w:val="clear" w:color="auto" w:fill="FFFFFF"/>
                <w:lang w:val="ro-RO"/>
              </w:rPr>
            </w:pPr>
          </w:p>
        </w:tc>
      </w:tr>
      <w:tr w:rsidR="006051AB" w:rsidRPr="006C5526" w:rsidTr="004B0906">
        <w:trPr>
          <w:trHeight w:val="285"/>
        </w:trPr>
        <w:tc>
          <w:tcPr>
            <w:tcW w:w="2563" w:type="pct"/>
            <w:shd w:val="clear" w:color="auto" w:fill="auto"/>
          </w:tcPr>
          <w:p w:rsidR="006051AB" w:rsidRDefault="006051AB" w:rsidP="004B0906">
            <w:pPr>
              <w:spacing w:after="0" w:line="240" w:lineRule="auto"/>
              <w:rPr>
                <w:lang w:val="ro-RO"/>
              </w:rPr>
            </w:pPr>
            <w:r w:rsidRPr="006707FC">
              <w:rPr>
                <w:b/>
                <w:lang w:val="ro-RO"/>
              </w:rPr>
              <w:lastRenderedPageBreak/>
              <w:t>Stand mobil sistem videoconferință</w:t>
            </w:r>
            <w:r>
              <w:rPr>
                <w:b/>
                <w:lang w:val="ro-RO"/>
              </w:rPr>
              <w:t>-lift</w:t>
            </w:r>
            <w:r w:rsidRPr="006707FC">
              <w:rPr>
                <w:b/>
                <w:lang w:val="ro-RO"/>
              </w:rPr>
              <w:t xml:space="preserve"> - 1 buc</w:t>
            </w:r>
          </w:p>
          <w:p w:rsidR="006051AB" w:rsidRPr="006C5526" w:rsidRDefault="006051AB" w:rsidP="004B0906">
            <w:pPr>
              <w:spacing w:after="0" w:line="240" w:lineRule="auto"/>
              <w:rPr>
                <w:lang w:val="ro-RO"/>
              </w:rPr>
            </w:pPr>
            <w:r w:rsidRPr="006C5526">
              <w:rPr>
                <w:lang w:val="ro-RO"/>
              </w:rPr>
              <w:t>Tip mobilitate</w:t>
            </w:r>
            <w:r>
              <w:rPr>
                <w:lang w:val="ro-RO"/>
              </w:rPr>
              <w:t>:</w:t>
            </w:r>
            <w:r w:rsidRPr="006C5526">
              <w:rPr>
                <w:lang w:val="ro-RO"/>
              </w:rPr>
              <w:tab/>
              <w:t>Verticala</w:t>
            </w:r>
          </w:p>
          <w:p w:rsidR="006051AB" w:rsidRPr="006C5526" w:rsidRDefault="006051AB" w:rsidP="004B0906">
            <w:pPr>
              <w:spacing w:after="0" w:line="240" w:lineRule="auto"/>
              <w:rPr>
                <w:lang w:val="ro-RO"/>
              </w:rPr>
            </w:pPr>
            <w:r w:rsidRPr="006C5526">
              <w:rPr>
                <w:lang w:val="ro-RO"/>
              </w:rPr>
              <w:t>Tip montare</w:t>
            </w:r>
            <w:r>
              <w:rPr>
                <w:lang w:val="ro-RO"/>
              </w:rPr>
              <w:t>: d</w:t>
            </w:r>
            <w:r w:rsidRPr="006C5526">
              <w:rPr>
                <w:lang w:val="ro-RO"/>
              </w:rPr>
              <w:t>e sine stătător</w:t>
            </w:r>
          </w:p>
          <w:p w:rsidR="006051AB" w:rsidRPr="006C5526" w:rsidRDefault="006051AB" w:rsidP="004B0906">
            <w:pPr>
              <w:spacing w:after="0" w:line="240" w:lineRule="auto"/>
              <w:rPr>
                <w:lang w:val="ro-RO"/>
              </w:rPr>
            </w:pPr>
            <w:r w:rsidRPr="006C5526">
              <w:rPr>
                <w:lang w:val="ro-RO"/>
              </w:rPr>
              <w:t>Material</w:t>
            </w:r>
            <w:r>
              <w:rPr>
                <w:lang w:val="ro-RO"/>
              </w:rPr>
              <w:t xml:space="preserve">: </w:t>
            </w:r>
            <w:r w:rsidRPr="006C5526">
              <w:rPr>
                <w:lang w:val="ro-RO"/>
              </w:rPr>
              <w:t>Otel</w:t>
            </w:r>
            <w:r>
              <w:rPr>
                <w:lang w:val="ro-RO"/>
              </w:rPr>
              <w:t xml:space="preserve">, </w:t>
            </w:r>
            <w:r w:rsidRPr="006C5526">
              <w:rPr>
                <w:lang w:val="ro-RO"/>
              </w:rPr>
              <w:t>ABS</w:t>
            </w:r>
          </w:p>
          <w:p w:rsidR="006051AB" w:rsidRPr="006C5526" w:rsidRDefault="006051AB" w:rsidP="004B0906">
            <w:pPr>
              <w:spacing w:after="0" w:line="240" w:lineRule="auto"/>
              <w:rPr>
                <w:lang w:val="ro-RO"/>
              </w:rPr>
            </w:pPr>
            <w:r w:rsidRPr="006C5526">
              <w:rPr>
                <w:lang w:val="ro-RO"/>
              </w:rPr>
              <w:t>Lungime</w:t>
            </w:r>
            <w:r>
              <w:rPr>
                <w:lang w:val="ro-RO"/>
              </w:rPr>
              <w:t>: max 800</w:t>
            </w:r>
            <w:r w:rsidRPr="006C5526">
              <w:rPr>
                <w:lang w:val="ro-RO"/>
              </w:rPr>
              <w:t xml:space="preserve"> mm</w:t>
            </w:r>
          </w:p>
          <w:p w:rsidR="006051AB" w:rsidRPr="006C5526" w:rsidRDefault="006051AB" w:rsidP="004B0906">
            <w:pPr>
              <w:spacing w:after="0" w:line="240" w:lineRule="auto"/>
              <w:rPr>
                <w:lang w:val="ro-RO"/>
              </w:rPr>
            </w:pPr>
            <w:r w:rsidRPr="006C5526">
              <w:rPr>
                <w:lang w:val="ro-RO"/>
              </w:rPr>
              <w:t>Înălțime</w:t>
            </w:r>
            <w:r>
              <w:rPr>
                <w:lang w:val="ro-RO"/>
              </w:rPr>
              <w:t>: max  200</w:t>
            </w:r>
            <w:r w:rsidRPr="006C5526">
              <w:rPr>
                <w:lang w:val="ro-RO"/>
              </w:rPr>
              <w:t xml:space="preserve"> mm</w:t>
            </w:r>
          </w:p>
          <w:p w:rsidR="006051AB" w:rsidRPr="006C5526" w:rsidRDefault="006051AB" w:rsidP="004B0906">
            <w:pPr>
              <w:spacing w:after="0" w:line="240" w:lineRule="auto"/>
              <w:rPr>
                <w:lang w:val="ro-RO"/>
              </w:rPr>
            </w:pPr>
            <w:r w:rsidRPr="006C5526">
              <w:rPr>
                <w:lang w:val="ro-RO"/>
              </w:rPr>
              <w:t>Dimensiuni baza</w:t>
            </w:r>
            <w:r>
              <w:rPr>
                <w:lang w:val="ro-RO"/>
              </w:rPr>
              <w:t>: max 800</w:t>
            </w:r>
            <w:r w:rsidRPr="006C5526">
              <w:rPr>
                <w:lang w:val="ro-RO"/>
              </w:rPr>
              <w:t xml:space="preserve"> x </w:t>
            </w:r>
            <w:r>
              <w:rPr>
                <w:lang w:val="ro-RO"/>
              </w:rPr>
              <w:t xml:space="preserve">800 </w:t>
            </w:r>
            <w:r w:rsidRPr="006C5526">
              <w:rPr>
                <w:lang w:val="ro-RO"/>
              </w:rPr>
              <w:t>(mm)</w:t>
            </w:r>
          </w:p>
          <w:p w:rsidR="006051AB" w:rsidRPr="006C5526" w:rsidRDefault="006051AB" w:rsidP="004B0906">
            <w:pPr>
              <w:spacing w:after="0" w:line="240" w:lineRule="auto"/>
              <w:rPr>
                <w:lang w:val="ro-RO"/>
              </w:rPr>
            </w:pPr>
            <w:r w:rsidRPr="006C5526">
              <w:rPr>
                <w:lang w:val="ro-RO"/>
              </w:rPr>
              <w:t>Diagonala minima compatibila</w:t>
            </w:r>
            <w:r w:rsidRPr="006C5526">
              <w:rPr>
                <w:lang w:val="ro-RO"/>
              </w:rPr>
              <w:tab/>
            </w:r>
            <w:r>
              <w:rPr>
                <w:lang w:val="ro-RO"/>
              </w:rPr>
              <w:t>70</w:t>
            </w:r>
            <w:r w:rsidRPr="006C5526">
              <w:rPr>
                <w:lang w:val="ro-RO"/>
              </w:rPr>
              <w:t xml:space="preserve"> inch</w:t>
            </w:r>
          </w:p>
          <w:p w:rsidR="006051AB" w:rsidRPr="006C5526" w:rsidRDefault="006051AB" w:rsidP="004B0906">
            <w:pPr>
              <w:spacing w:after="0" w:line="240" w:lineRule="auto"/>
              <w:rPr>
                <w:lang w:val="ro-RO"/>
              </w:rPr>
            </w:pPr>
            <w:r>
              <w:rPr>
                <w:lang w:val="ro-RO"/>
              </w:rPr>
              <w:t>Diagonala maxima compatibila</w:t>
            </w:r>
            <w:r>
              <w:rPr>
                <w:lang w:val="ro-RO"/>
              </w:rPr>
              <w:tab/>
              <w:t>120</w:t>
            </w:r>
            <w:r w:rsidRPr="006C5526">
              <w:rPr>
                <w:lang w:val="ro-RO"/>
              </w:rPr>
              <w:t xml:space="preserve"> inch</w:t>
            </w:r>
          </w:p>
          <w:p w:rsidR="006051AB" w:rsidRPr="006C5526" w:rsidRDefault="006051AB" w:rsidP="004B0906">
            <w:pPr>
              <w:spacing w:after="0" w:line="240" w:lineRule="auto"/>
              <w:rPr>
                <w:lang w:val="ro-RO"/>
              </w:rPr>
            </w:pPr>
            <w:r>
              <w:rPr>
                <w:lang w:val="ro-RO"/>
              </w:rPr>
              <w:t>Greutate maxima suportata</w:t>
            </w:r>
            <w:r>
              <w:rPr>
                <w:lang w:val="ro-RO"/>
              </w:rPr>
              <w:tab/>
              <w:t>14</w:t>
            </w:r>
            <w:r w:rsidRPr="006C5526">
              <w:rPr>
                <w:lang w:val="ro-RO"/>
              </w:rPr>
              <w:t>0 Kg</w:t>
            </w:r>
          </w:p>
          <w:p w:rsidR="006051AB" w:rsidRPr="006C5526" w:rsidRDefault="006051AB" w:rsidP="004B0906">
            <w:pPr>
              <w:spacing w:after="0" w:line="240" w:lineRule="auto"/>
              <w:rPr>
                <w:lang w:val="ro-RO"/>
              </w:rPr>
            </w:pPr>
            <w:r w:rsidRPr="006707FC">
              <w:rPr>
                <w:lang w:val="ro-RO"/>
              </w:rPr>
              <w:t>Compatibil VESA: 200x200,300x200,300x300,400x200,400x300,400x400,600x400,800x400,800x600,1000x600</w:t>
            </w:r>
            <w:r>
              <w:rPr>
                <w:lang w:val="ro-RO"/>
              </w:rPr>
              <w:t xml:space="preserve"> Funcții înălțime ajustabilă, t</w:t>
            </w:r>
            <w:r w:rsidRPr="006C5526">
              <w:rPr>
                <w:lang w:val="ro-RO"/>
              </w:rPr>
              <w:t>repte înălțime</w:t>
            </w:r>
            <w:r>
              <w:rPr>
                <w:lang w:val="ro-RO"/>
              </w:rPr>
              <w:t xml:space="preserve"> min. </w:t>
            </w:r>
            <w:r w:rsidRPr="006C5526">
              <w:rPr>
                <w:lang w:val="ro-RO"/>
              </w:rPr>
              <w:t>1</w:t>
            </w:r>
          </w:p>
          <w:p w:rsidR="006051AB" w:rsidRPr="006C5526" w:rsidRDefault="006051AB" w:rsidP="004B0906">
            <w:pPr>
              <w:spacing w:after="0" w:line="240" w:lineRule="auto"/>
              <w:rPr>
                <w:lang w:val="ro-RO"/>
              </w:rPr>
            </w:pPr>
            <w:r>
              <w:rPr>
                <w:lang w:val="ro-RO"/>
              </w:rPr>
              <w:t xml:space="preserve">Include: </w:t>
            </w:r>
            <w:r w:rsidRPr="006C5526">
              <w:rPr>
                <w:lang w:val="ro-RO"/>
              </w:rPr>
              <w:t>Cablu alimentare</w:t>
            </w:r>
          </w:p>
          <w:p w:rsidR="006051AB" w:rsidRDefault="006051AB" w:rsidP="004B0906">
            <w:pPr>
              <w:spacing w:after="0" w:line="240" w:lineRule="auto"/>
              <w:rPr>
                <w:lang w:val="ro-RO"/>
              </w:rPr>
            </w:pPr>
            <w:r w:rsidRPr="006C5526">
              <w:rPr>
                <w:lang w:val="ro-RO"/>
              </w:rPr>
              <w:t>Greutate suport</w:t>
            </w:r>
            <w:r w:rsidRPr="006C5526">
              <w:rPr>
                <w:lang w:val="ro-RO"/>
              </w:rPr>
              <w:tab/>
            </w:r>
            <w:r>
              <w:rPr>
                <w:lang w:val="ro-RO"/>
              </w:rPr>
              <w:t xml:space="preserve"> max. 60</w:t>
            </w:r>
            <w:r w:rsidRPr="006C5526">
              <w:rPr>
                <w:lang w:val="ro-RO"/>
              </w:rPr>
              <w:t xml:space="preserve"> Kg</w:t>
            </w:r>
          </w:p>
          <w:p w:rsidR="006051AB" w:rsidRPr="006C5526" w:rsidRDefault="006051AB" w:rsidP="004B0906">
            <w:pPr>
              <w:spacing w:after="0" w:line="240" w:lineRule="auto"/>
              <w:ind w:right="794"/>
              <w:rPr>
                <w:lang w:val="ro-RO"/>
              </w:rPr>
            </w:pPr>
            <w:r w:rsidRPr="00915135">
              <w:rPr>
                <w:lang w:val="ro-RO"/>
              </w:rPr>
              <w:t>Baza robusta si management integrat al cablurilor</w:t>
            </w:r>
            <w:r w:rsidRPr="00915135">
              <w:rPr>
                <w:lang w:val="ro-RO"/>
              </w:rPr>
              <w:br/>
              <w:t xml:space="preserve">Rafturile pentru camera video si DVD player </w:t>
            </w:r>
            <w:r>
              <w:rPr>
                <w:lang w:val="ro-RO"/>
              </w:rPr>
              <w:t>– suport necesar sistem videoconferință</w:t>
            </w:r>
          </w:p>
        </w:tc>
        <w:tc>
          <w:tcPr>
            <w:tcW w:w="2437" w:type="pct"/>
          </w:tcPr>
          <w:p w:rsidR="006051AB" w:rsidRPr="006707FC" w:rsidRDefault="006051AB" w:rsidP="004B0906">
            <w:pPr>
              <w:spacing w:after="0" w:line="240" w:lineRule="auto"/>
              <w:rPr>
                <w:b/>
                <w:lang w:val="ro-RO"/>
              </w:rPr>
            </w:pPr>
          </w:p>
        </w:tc>
      </w:tr>
      <w:tr w:rsidR="006051AB" w:rsidRPr="006707FC" w:rsidTr="004B0906">
        <w:trPr>
          <w:trHeight w:val="285"/>
        </w:trPr>
        <w:tc>
          <w:tcPr>
            <w:tcW w:w="2563" w:type="pct"/>
            <w:shd w:val="clear" w:color="auto" w:fill="auto"/>
          </w:tcPr>
          <w:p w:rsidR="006051AB" w:rsidRPr="006707FC" w:rsidRDefault="006051AB" w:rsidP="004B0906">
            <w:pPr>
              <w:spacing w:after="0" w:line="240" w:lineRule="auto"/>
              <w:jc w:val="both"/>
              <w:rPr>
                <w:b/>
                <w:shd w:val="clear" w:color="auto" w:fill="FFFFFF"/>
                <w:lang w:val="ro-RO"/>
              </w:rPr>
            </w:pPr>
            <w:r w:rsidRPr="006707FC">
              <w:rPr>
                <w:b/>
                <w:shd w:val="clear" w:color="auto" w:fill="FFFFFF"/>
                <w:lang w:val="ro-RO"/>
              </w:rPr>
              <w:t>Suporți videoproiector </w:t>
            </w:r>
            <w:r>
              <w:rPr>
                <w:b/>
                <w:shd w:val="clear" w:color="auto" w:fill="FFFFFF"/>
                <w:lang w:val="ro-RO"/>
              </w:rPr>
              <w:t>-</w:t>
            </w:r>
            <w:r w:rsidRPr="006707FC">
              <w:rPr>
                <w:b/>
                <w:shd w:val="clear" w:color="auto" w:fill="FFFFFF"/>
                <w:lang w:val="ro-RO"/>
              </w:rPr>
              <w:t xml:space="preserve"> 5 buc </w:t>
            </w:r>
          </w:p>
          <w:p w:rsidR="006051AB" w:rsidRPr="006707FC" w:rsidRDefault="006051AB" w:rsidP="004B0906">
            <w:pPr>
              <w:spacing w:after="0" w:line="240" w:lineRule="auto"/>
              <w:ind w:right="43"/>
              <w:jc w:val="both"/>
              <w:rPr>
                <w:bCs/>
                <w:lang w:val="ro-RO"/>
              </w:rPr>
            </w:pPr>
            <w:r>
              <w:rPr>
                <w:lang w:val="ro-RO"/>
              </w:rPr>
              <w:t>M</w:t>
            </w:r>
            <w:r w:rsidRPr="006707FC">
              <w:rPr>
                <w:lang w:val="ro-RO"/>
              </w:rPr>
              <w:t>odel universal de montare, Tilt:-15 to +15 °, Max 10kg, Inaltime reglabila 430-650mm, culoare argintiu.</w:t>
            </w:r>
          </w:p>
        </w:tc>
        <w:tc>
          <w:tcPr>
            <w:tcW w:w="2437" w:type="pct"/>
          </w:tcPr>
          <w:p w:rsidR="006051AB" w:rsidRPr="006707FC" w:rsidRDefault="006051AB" w:rsidP="004B0906">
            <w:pPr>
              <w:spacing w:after="0" w:line="240" w:lineRule="auto"/>
              <w:jc w:val="both"/>
              <w:rPr>
                <w:b/>
                <w:shd w:val="clear" w:color="auto" w:fill="FFFFFF"/>
                <w:lang w:val="ro-RO"/>
              </w:rPr>
            </w:pPr>
          </w:p>
        </w:tc>
      </w:tr>
    </w:tbl>
    <w:p w:rsidR="006051AB" w:rsidRDefault="006051AB" w:rsidP="006051AB">
      <w:pPr>
        <w:spacing w:after="0" w:line="240" w:lineRule="auto"/>
        <w:ind w:left="720" w:hanging="720"/>
        <w:jc w:val="both"/>
        <w:rPr>
          <w:rFonts w:cs="Calibri"/>
          <w:lang w:val="ro-RO"/>
        </w:rPr>
      </w:pPr>
    </w:p>
    <w:p w:rsidR="006051AB" w:rsidRDefault="006051AB" w:rsidP="006051AB">
      <w:pPr>
        <w:spacing w:after="0" w:line="240" w:lineRule="auto"/>
        <w:ind w:left="720" w:hanging="720"/>
        <w:jc w:val="both"/>
        <w:rPr>
          <w:rFonts w:cs="Calibri"/>
          <w:lang w:val="ro-RO"/>
        </w:rPr>
      </w:pPr>
    </w:p>
    <w:p w:rsidR="006051AB" w:rsidRPr="00677AF4" w:rsidRDefault="006051AB" w:rsidP="006051AB">
      <w:pPr>
        <w:pStyle w:val="Standard"/>
        <w:jc w:val="both"/>
        <w:rPr>
          <w:rFonts w:ascii="Calibri" w:hAnsi="Calibri" w:cs="Arial"/>
          <w:b/>
          <w:color w:val="auto"/>
          <w:sz w:val="22"/>
          <w:lang w:val="ro-RO"/>
        </w:rPr>
      </w:pPr>
    </w:p>
    <w:p w:rsidR="006051AB" w:rsidRPr="00677AF4" w:rsidRDefault="006051AB" w:rsidP="006051AB">
      <w:pPr>
        <w:pStyle w:val="Standard"/>
        <w:jc w:val="both"/>
        <w:rPr>
          <w:rFonts w:ascii="Calibri" w:hAnsi="Calibri" w:cs="Arial"/>
          <w:b/>
          <w:color w:val="auto"/>
          <w:sz w:val="22"/>
          <w:lang w:val="ro-RO"/>
        </w:rPr>
      </w:pPr>
    </w:p>
    <w:p w:rsidR="006051AB" w:rsidRPr="00677AF4" w:rsidRDefault="006051AB" w:rsidP="006051AB">
      <w:pPr>
        <w:pStyle w:val="Standard"/>
        <w:jc w:val="both"/>
        <w:rPr>
          <w:rFonts w:ascii="Calibri" w:hAnsi="Calibri" w:cs="Calibri"/>
          <w:b/>
          <w:color w:val="auto"/>
          <w:sz w:val="22"/>
          <w:lang w:val="ro-RO"/>
        </w:rPr>
      </w:pPr>
      <w:r w:rsidRPr="00677AF4">
        <w:rPr>
          <w:rFonts w:ascii="Calibri" w:hAnsi="Calibri" w:cs="Arial"/>
          <w:b/>
          <w:color w:val="auto"/>
          <w:sz w:val="22"/>
          <w:lang w:val="ro-RO"/>
        </w:rPr>
        <w:t>Notă: Referirile la o anumită marcă și/sau sistem de operare, precum și specificațiile tehnice care indică o anumită origine, sursa, productie, un procedeu special, o marca de fabrica sau de comert, un brevet de invenție, o licență de fabricație, sunt menționate doar pentru identificarea cu ușurință a tipului de produs si NU au ca efect favorizarea sau eliminarea anumitor operatori economici sau a anumitor produse și vor fi considerate ca având mențiunea de «</w:t>
      </w:r>
      <w:r w:rsidRPr="00677AF4">
        <w:rPr>
          <w:rFonts w:ascii="Calibri" w:hAnsi="Calibri" w:cs="Arial"/>
          <w:b/>
          <w:i/>
          <w:color w:val="auto"/>
          <w:sz w:val="22"/>
          <w:lang w:val="ro-RO"/>
        </w:rPr>
        <w:t>sau echivalent</w:t>
      </w:r>
      <w:r w:rsidRPr="00677AF4">
        <w:rPr>
          <w:rFonts w:ascii="Calibri" w:hAnsi="Calibri" w:cs="Arial"/>
          <w:b/>
          <w:color w:val="auto"/>
          <w:sz w:val="22"/>
          <w:lang w:val="ro-RO"/>
        </w:rPr>
        <w:t>»  Aceste specificații vor fi considerate specificații minimale din punctul de vedere al performantei, indiferent de marca sau producător.</w:t>
      </w:r>
    </w:p>
    <w:p w:rsidR="006051AB" w:rsidRPr="00677AF4" w:rsidRDefault="006051AB" w:rsidP="006051AB">
      <w:pPr>
        <w:tabs>
          <w:tab w:val="left" w:pos="-2127"/>
          <w:tab w:val="num" w:pos="720"/>
        </w:tabs>
        <w:suppressAutoHyphens/>
        <w:spacing w:after="0" w:line="240" w:lineRule="auto"/>
        <w:ind w:left="720" w:hanging="630"/>
        <w:jc w:val="both"/>
        <w:rPr>
          <w:lang w:val="ro-RO"/>
        </w:rPr>
      </w:pPr>
    </w:p>
    <w:p w:rsidR="006051AB" w:rsidRPr="00677AF4" w:rsidRDefault="006051AB" w:rsidP="006051AB">
      <w:pPr>
        <w:tabs>
          <w:tab w:val="left" w:pos="-2127"/>
          <w:tab w:val="num" w:pos="720"/>
        </w:tabs>
        <w:suppressAutoHyphens/>
        <w:spacing w:after="0" w:line="240" w:lineRule="auto"/>
        <w:ind w:left="720" w:hanging="630"/>
        <w:jc w:val="both"/>
        <w:rPr>
          <w:lang w:val="ro-RO"/>
        </w:rPr>
      </w:pPr>
      <w:r w:rsidRPr="00677AF4">
        <w:rPr>
          <w:lang w:val="ro-RO"/>
        </w:rPr>
        <w:t xml:space="preserve">Perioada de valabilitate a ofertei:____________ zile de la termenul limită de depunere </w:t>
      </w:r>
    </w:p>
    <w:p w:rsidR="006051AB" w:rsidRPr="00677AF4" w:rsidRDefault="006051AB" w:rsidP="006051AB">
      <w:pPr>
        <w:spacing w:after="0" w:line="240" w:lineRule="auto"/>
        <w:ind w:firstLine="360"/>
        <w:rPr>
          <w:rFonts w:cs="Calibri"/>
          <w:b/>
          <w:lang w:val="ro-RO"/>
        </w:rPr>
      </w:pPr>
      <w:r w:rsidRPr="00677AF4">
        <w:rPr>
          <w:rFonts w:cs="Calibri"/>
          <w:b/>
          <w:lang w:val="ro-RO"/>
        </w:rPr>
        <w:t>NUMELE OFERTANTULUI_____________________</w:t>
      </w:r>
    </w:p>
    <w:p w:rsidR="006051AB" w:rsidRPr="00677AF4" w:rsidRDefault="006051AB" w:rsidP="006051AB">
      <w:pPr>
        <w:spacing w:after="0" w:line="240" w:lineRule="auto"/>
        <w:ind w:firstLine="360"/>
        <w:rPr>
          <w:rFonts w:cs="Calibri"/>
          <w:b/>
          <w:lang w:val="ro-RO"/>
        </w:rPr>
      </w:pPr>
      <w:r w:rsidRPr="00677AF4">
        <w:rPr>
          <w:rFonts w:cs="Calibri"/>
          <w:b/>
          <w:lang w:val="ro-RO"/>
        </w:rPr>
        <w:t>Semnătură autorizată___________________________</w:t>
      </w:r>
    </w:p>
    <w:p w:rsidR="006051AB" w:rsidRPr="00677AF4" w:rsidRDefault="006051AB" w:rsidP="006051AB">
      <w:pPr>
        <w:spacing w:after="0" w:line="240" w:lineRule="auto"/>
        <w:ind w:firstLine="360"/>
        <w:rPr>
          <w:rFonts w:cs="Calibri"/>
          <w:b/>
          <w:lang w:val="ro-RO"/>
        </w:rPr>
      </w:pPr>
      <w:r w:rsidRPr="00677AF4">
        <w:rPr>
          <w:rFonts w:cs="Calibri"/>
          <w:b/>
          <w:lang w:val="ro-RO"/>
        </w:rPr>
        <w:t>Locul:</w:t>
      </w:r>
    </w:p>
    <w:p w:rsidR="006051AB" w:rsidRPr="00677AF4" w:rsidRDefault="006051AB" w:rsidP="006051AB">
      <w:pPr>
        <w:spacing w:after="0" w:line="240" w:lineRule="auto"/>
        <w:ind w:firstLine="360"/>
        <w:rPr>
          <w:lang w:val="ro-RO"/>
        </w:rPr>
      </w:pPr>
      <w:r w:rsidRPr="00677AF4">
        <w:rPr>
          <w:rFonts w:cs="Calibri"/>
          <w:b/>
          <w:lang w:val="ro-RO"/>
        </w:rPr>
        <w:t>Data</w:t>
      </w:r>
    </w:p>
    <w:p w:rsidR="00300C8B" w:rsidRDefault="00300C8B">
      <w:bookmarkStart w:id="0" w:name="_GoBack"/>
      <w:bookmarkEnd w:id="0"/>
    </w:p>
    <w:sectPr w:rsidR="00300C8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1AB" w:rsidRDefault="006051AB" w:rsidP="006051AB">
      <w:pPr>
        <w:spacing w:after="0" w:line="240" w:lineRule="auto"/>
      </w:pPr>
      <w:r>
        <w:separator/>
      </w:r>
    </w:p>
  </w:endnote>
  <w:endnote w:type="continuationSeparator" w:id="0">
    <w:p w:rsidR="006051AB" w:rsidRDefault="006051AB" w:rsidP="00605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unga">
    <w:altName w:val="Courier New"/>
    <w:panose1 w:val="00000400000000000000"/>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F3F" w:rsidRPr="00552F3F" w:rsidRDefault="00EC185D">
    <w:pPr>
      <w:pStyle w:val="Subsol"/>
      <w:jc w:val="right"/>
      <w:rPr>
        <w:rFonts w:ascii="Times New Roman" w:hAnsi="Times New Roman" w:cs="Times New Roman"/>
        <w:sz w:val="18"/>
        <w:szCs w:val="18"/>
      </w:rPr>
    </w:pPr>
    <w:r w:rsidRPr="00552F3F">
      <w:rPr>
        <w:rFonts w:ascii="Times New Roman" w:hAnsi="Times New Roman" w:cs="Times New Roman"/>
        <w:sz w:val="18"/>
        <w:szCs w:val="18"/>
      </w:rPr>
      <w:fldChar w:fldCharType="begin"/>
    </w:r>
    <w:r w:rsidRPr="00552F3F">
      <w:rPr>
        <w:rFonts w:ascii="Times New Roman" w:hAnsi="Times New Roman" w:cs="Times New Roman"/>
        <w:sz w:val="18"/>
        <w:szCs w:val="18"/>
      </w:rPr>
      <w:instrText>PAGE   \* MERGEFORMAT</w:instrText>
    </w:r>
    <w:r w:rsidRPr="00552F3F">
      <w:rPr>
        <w:rFonts w:ascii="Times New Roman" w:hAnsi="Times New Roman" w:cs="Times New Roman"/>
        <w:sz w:val="18"/>
        <w:szCs w:val="18"/>
      </w:rPr>
      <w:fldChar w:fldCharType="separate"/>
    </w:r>
    <w:r w:rsidRPr="00EC185D">
      <w:rPr>
        <w:rFonts w:ascii="Times New Roman" w:hAnsi="Times New Roman" w:cs="Times New Roman"/>
        <w:noProof/>
        <w:sz w:val="18"/>
        <w:szCs w:val="18"/>
        <w:lang w:val="ro-RO"/>
      </w:rPr>
      <w:t>4</w:t>
    </w:r>
    <w:r w:rsidRPr="00552F3F">
      <w:rPr>
        <w:rFonts w:ascii="Times New Roman" w:hAnsi="Times New Roman" w:cs="Times New Roman"/>
        <w:sz w:val="18"/>
        <w:szCs w:val="18"/>
      </w:rPr>
      <w:fldChar w:fldCharType="end"/>
    </w:r>
  </w:p>
  <w:p w:rsidR="00552F3F" w:rsidRDefault="00EC185D">
    <w:pPr>
      <w:pStyle w:val="Subsol"/>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1AB" w:rsidRDefault="006051AB" w:rsidP="006051AB">
      <w:pPr>
        <w:spacing w:after="0" w:line="240" w:lineRule="auto"/>
      </w:pPr>
      <w:r>
        <w:separator/>
      </w:r>
    </w:p>
  </w:footnote>
  <w:footnote w:type="continuationSeparator" w:id="0">
    <w:p w:rsidR="006051AB" w:rsidRDefault="006051AB" w:rsidP="006051AB">
      <w:pPr>
        <w:spacing w:after="0" w:line="240" w:lineRule="auto"/>
      </w:pPr>
      <w:r>
        <w:continuationSeparator/>
      </w:r>
    </w:p>
  </w:footnote>
  <w:footnote w:id="1">
    <w:p w:rsidR="006051AB" w:rsidRPr="004109D0" w:rsidRDefault="006051AB" w:rsidP="006051AB">
      <w:pPr>
        <w:spacing w:after="0" w:line="240" w:lineRule="auto"/>
        <w:jc w:val="both"/>
        <w:rPr>
          <w:i/>
          <w:iCs/>
          <w:sz w:val="20"/>
          <w:szCs w:val="20"/>
          <w:lang w:val="ro-RO"/>
        </w:rPr>
      </w:pPr>
      <w:r w:rsidRPr="004109D0">
        <w:rPr>
          <w:rStyle w:val="Referinnotdesubsol"/>
        </w:rPr>
        <w:footnoteRef/>
      </w:r>
      <w:r w:rsidRPr="004109D0">
        <w:rPr>
          <w:i/>
          <w:iCs/>
          <w:sz w:val="20"/>
          <w:szCs w:val="20"/>
          <w:lang w:val="ro-RO"/>
        </w:rPr>
        <w:t xml:space="preserve">Anexa Termeni si Conditii de </w:t>
      </w:r>
      <w:r>
        <w:rPr>
          <w:i/>
          <w:iCs/>
          <w:sz w:val="20"/>
          <w:szCs w:val="20"/>
          <w:lang w:val="ro-RO"/>
        </w:rPr>
        <w:t>Livrare</w:t>
      </w:r>
      <w:r w:rsidRPr="004109D0">
        <w:rPr>
          <w:i/>
          <w:iCs/>
          <w:sz w:val="20"/>
          <w:szCs w:val="20"/>
          <w:lang w:val="ro-RO"/>
        </w:rPr>
        <w:t xml:space="preserve"> este formularul in  care Beneficiarul va completa conditiile in care doreste prestarea serviciilor (Pct. 3 – perioada de realizare a serviciilor, pct. 7A – Specificatii Tehnice solicitate).</w:t>
      </w:r>
    </w:p>
    <w:p w:rsidR="006051AB" w:rsidRPr="00CB44CF" w:rsidRDefault="006051AB" w:rsidP="006051AB">
      <w:pPr>
        <w:spacing w:after="0" w:line="240" w:lineRule="auto"/>
        <w:jc w:val="both"/>
        <w:rPr>
          <w:i/>
          <w:iCs/>
          <w:sz w:val="20"/>
          <w:szCs w:val="20"/>
          <w:lang w:val="ro-RO"/>
        </w:rPr>
      </w:pPr>
      <w:r w:rsidRPr="004109D0">
        <w:rPr>
          <w:i/>
          <w:iCs/>
          <w:sz w:val="20"/>
          <w:szCs w:val="20"/>
          <w:lang w:val="ro-RO"/>
        </w:rPr>
        <w:t xml:space="preserve"> Ofertanții completeaza formularul cu oferta lor - pct.1, pct. 3 si pct.7B -  şi îl returneaza  Beneficiarului semnat, daca accepta conditiile de prestare cerute de Beneficiar.</w:t>
      </w:r>
    </w:p>
    <w:p w:rsidR="006051AB" w:rsidRPr="005A258A" w:rsidRDefault="006051AB" w:rsidP="006051AB">
      <w:pPr>
        <w:spacing w:after="0" w:line="240" w:lineRule="auto"/>
        <w:jc w:val="both"/>
        <w:rPr>
          <w:lang w:val="ro-RO"/>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636"/>
    <w:multiLevelType w:val="hybridMultilevel"/>
    <w:tmpl w:val="D84A3CD6"/>
    <w:lvl w:ilvl="0" w:tplc="0992752E">
      <w:start w:val="1"/>
      <w:numFmt w:val="decimal"/>
      <w:lvlText w:val="%1."/>
      <w:lvlJc w:val="left"/>
      <w:pPr>
        <w:ind w:left="1065" w:hanging="705"/>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E574311"/>
    <w:multiLevelType w:val="hybridMultilevel"/>
    <w:tmpl w:val="9E5A6BB4"/>
    <w:lvl w:ilvl="0" w:tplc="04180015">
      <w:start w:val="2"/>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9B6"/>
    <w:rsid w:val="00300C8B"/>
    <w:rsid w:val="006051AB"/>
    <w:rsid w:val="009E49B6"/>
    <w:rsid w:val="00EC1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4E35C-FB0B-4D8C-A48C-42EE1422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1AB"/>
    <w:pPr>
      <w:spacing w:after="200" w:line="276" w:lineRule="auto"/>
    </w:pPr>
    <w:rPr>
      <w:rFonts w:ascii="Calibri" w:eastAsia="Calibri" w:hAnsi="Calibri" w:cs="Tunga"/>
    </w:rPr>
  </w:style>
  <w:style w:type="paragraph" w:styleId="Titlu7">
    <w:name w:val="heading 7"/>
    <w:basedOn w:val="Normal"/>
    <w:next w:val="Normal"/>
    <w:link w:val="Titlu7Caracter"/>
    <w:uiPriority w:val="9"/>
    <w:semiHidden/>
    <w:unhideWhenUsed/>
    <w:qFormat/>
    <w:rsid w:val="006051AB"/>
    <w:pPr>
      <w:keepNext/>
      <w:keepLines/>
      <w:spacing w:before="40" w:after="0"/>
      <w:outlineLvl w:val="6"/>
    </w:pPr>
    <w:rPr>
      <w:rFonts w:ascii="Calibri Light" w:eastAsia="PMingLiU" w:hAnsi="Calibri Light"/>
      <w:i/>
      <w:iCs/>
      <w:color w:val="1F4D7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7Caracter">
    <w:name w:val="Titlu 7 Caracter"/>
    <w:basedOn w:val="Fontdeparagrafimplicit"/>
    <w:link w:val="Titlu7"/>
    <w:uiPriority w:val="9"/>
    <w:semiHidden/>
    <w:rsid w:val="006051AB"/>
    <w:rPr>
      <w:rFonts w:ascii="Calibri Light" w:eastAsia="PMingLiU" w:hAnsi="Calibri Light" w:cs="Tunga"/>
      <w:i/>
      <w:iCs/>
      <w:color w:val="1F4D78"/>
    </w:rPr>
  </w:style>
  <w:style w:type="paragraph" w:styleId="Subsol">
    <w:name w:val="footer"/>
    <w:basedOn w:val="Normal"/>
    <w:link w:val="SubsolCaracter"/>
    <w:uiPriority w:val="99"/>
    <w:unhideWhenUsed/>
    <w:rsid w:val="006051AB"/>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6051AB"/>
    <w:rPr>
      <w:rFonts w:ascii="Calibri" w:eastAsia="Calibri" w:hAnsi="Calibri" w:cs="Tunga"/>
    </w:rPr>
  </w:style>
  <w:style w:type="character" w:styleId="Referinnotdesubsol">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6051AB"/>
    <w:rPr>
      <w:vertAlign w:val="superscript"/>
    </w:rPr>
  </w:style>
  <w:style w:type="paragraph" w:customStyle="1" w:styleId="Standard">
    <w:name w:val="Standard"/>
    <w:rsid w:val="006051AB"/>
    <w:pPr>
      <w:suppressAutoHyphens/>
      <w:autoSpaceDN w:val="0"/>
      <w:spacing w:after="0" w:line="240" w:lineRule="auto"/>
    </w:pPr>
    <w:rPr>
      <w:rFonts w:ascii="Times New Roman" w:eastAsia="SimSun" w:hAnsi="Times New Roman" w:cs="Mangal"/>
      <w:color w:val="000000"/>
      <w:kern w:val="3"/>
      <w:sz w:val="24"/>
      <w:szCs w:val="24"/>
      <w:lang w:eastAsia="zh-CN" w:bidi="hi-IN"/>
    </w:rPr>
  </w:style>
  <w:style w:type="character" w:styleId="Robust">
    <w:name w:val="Strong"/>
    <w:uiPriority w:val="22"/>
    <w:qFormat/>
    <w:rsid w:val="006051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1142</Words>
  <Characters>6512</Characters>
  <Application>Microsoft Office Word</Application>
  <DocSecurity>0</DocSecurity>
  <Lines>54</Lines>
  <Paragraphs>15</Paragraphs>
  <ScaleCrop>false</ScaleCrop>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 2</dc:creator>
  <cp:keywords/>
  <dc:description/>
  <cp:lastModifiedBy>Achizitii 2</cp:lastModifiedBy>
  <cp:revision>3</cp:revision>
  <dcterms:created xsi:type="dcterms:W3CDTF">2021-11-25T12:50:00Z</dcterms:created>
  <dcterms:modified xsi:type="dcterms:W3CDTF">2021-11-25T12:50:00Z</dcterms:modified>
</cp:coreProperties>
</file>