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7A20" w14:textId="77777777" w:rsidR="002B0CF2" w:rsidRPr="002B0CF2" w:rsidRDefault="002B0CF2" w:rsidP="00F50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CF2">
        <w:rPr>
          <w:rFonts w:ascii="Times New Roman" w:hAnsi="Times New Roman" w:cs="Times New Roman"/>
          <w:b/>
          <w:sz w:val="24"/>
          <w:szCs w:val="24"/>
        </w:rPr>
        <w:t>UNIVERSITATEA BABEȘ-BOLYAI</w:t>
      </w:r>
    </w:p>
    <w:p w14:paraId="0B81D30D" w14:textId="445810FF" w:rsidR="00A040D3" w:rsidRDefault="007450FF" w:rsidP="00F50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de Cooperări Internaționale</w:t>
      </w:r>
    </w:p>
    <w:p w14:paraId="6DAEAD71" w14:textId="2FD2250B" w:rsidR="00AD481E" w:rsidRPr="002B0CF2" w:rsidRDefault="00AD481E" w:rsidP="00F50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81E">
        <w:rPr>
          <w:rFonts w:ascii="Times New Roman" w:hAnsi="Times New Roman" w:cs="Times New Roman"/>
          <w:b/>
          <w:sz w:val="24"/>
          <w:szCs w:val="24"/>
        </w:rPr>
        <w:t>Tematica și bibliografia pentru proba scrisă a concursului organiza</w:t>
      </w:r>
      <w:r w:rsidR="00FF2AE6">
        <w:rPr>
          <w:rFonts w:ascii="Times New Roman" w:hAnsi="Times New Roman" w:cs="Times New Roman"/>
          <w:b/>
          <w:sz w:val="24"/>
          <w:szCs w:val="24"/>
        </w:rPr>
        <w:t xml:space="preserve">t pentru postul de </w:t>
      </w:r>
      <w:r w:rsidR="007450FF">
        <w:rPr>
          <w:rFonts w:ascii="Times New Roman" w:hAnsi="Times New Roman" w:cs="Times New Roman"/>
          <w:b/>
          <w:sz w:val="24"/>
          <w:szCs w:val="24"/>
        </w:rPr>
        <w:t>șef centru</w:t>
      </w:r>
    </w:p>
    <w:p w14:paraId="6140C661" w14:textId="77777777" w:rsidR="002B0CF2" w:rsidRPr="00130E05" w:rsidRDefault="002B0CF2" w:rsidP="00F50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E05">
        <w:rPr>
          <w:rFonts w:ascii="Times New Roman" w:hAnsi="Times New Roman" w:cs="Times New Roman"/>
          <w:b/>
          <w:sz w:val="24"/>
          <w:szCs w:val="24"/>
        </w:rPr>
        <w:t>TEMATICĂ:</w:t>
      </w:r>
    </w:p>
    <w:p w14:paraId="0D075AAC" w14:textId="3230330C" w:rsidR="005C3A50" w:rsidRDefault="003F31A1" w:rsidP="00F502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Universitatea</w:t>
      </w:r>
      <w:r w:rsidR="00700E3A">
        <w:rPr>
          <w:rFonts w:ascii="Times New Roman" w:hAnsi="Times New Roman" w:cs="Times New Roman"/>
          <w:sz w:val="24"/>
          <w:szCs w:val="24"/>
        </w:rPr>
        <w:t xml:space="preserve"> </w:t>
      </w:r>
      <w:r w:rsidR="007450FF">
        <w:rPr>
          <w:rFonts w:ascii="Times New Roman" w:hAnsi="Times New Roman" w:cs="Times New Roman"/>
          <w:sz w:val="24"/>
          <w:szCs w:val="24"/>
        </w:rPr>
        <w:t>Babeș-Bolyai în sistemul universitar românesc, european și internațional</w:t>
      </w:r>
    </w:p>
    <w:p w14:paraId="131ADF77" w14:textId="77777777" w:rsidR="00E91C8D" w:rsidRDefault="00E91C8D" w:rsidP="00E91C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Strategii de internaționalizare a învățământului superior din România. Specificitatea strategiei UBB în domeniul internaționalizării.</w:t>
      </w:r>
    </w:p>
    <w:p w14:paraId="0DB992A4" w14:textId="727F16AC" w:rsidR="007450FF" w:rsidRDefault="00E91C8D" w:rsidP="00397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Recrutarea studenților internațional</w:t>
      </w:r>
      <w:r w:rsidR="007450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0FF">
        <w:rPr>
          <w:rFonts w:ascii="Times New Roman" w:hAnsi="Times New Roman" w:cs="Times New Roman"/>
          <w:sz w:val="24"/>
          <w:szCs w:val="24"/>
        </w:rPr>
        <w:t>Organizare, dinamici</w:t>
      </w:r>
      <w:r w:rsidR="00261AE3">
        <w:rPr>
          <w:rFonts w:ascii="Times New Roman" w:hAnsi="Times New Roman" w:cs="Times New Roman"/>
          <w:sz w:val="24"/>
          <w:szCs w:val="24"/>
        </w:rPr>
        <w:t>, provocări</w:t>
      </w:r>
    </w:p>
    <w:p w14:paraId="1287E411" w14:textId="603BE92F" w:rsidR="00E91C8D" w:rsidRDefault="00E91C8D" w:rsidP="003978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Programul Erasmus+ în contextul reformei politicilor europene de educație</w:t>
      </w:r>
    </w:p>
    <w:p w14:paraId="5B76B364" w14:textId="77777777" w:rsidR="00E91C8D" w:rsidRPr="00E91C8D" w:rsidRDefault="00E91C8D" w:rsidP="00E91C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AF724F" w14:textId="72B744E6" w:rsidR="00C47F49" w:rsidRPr="00C47F49" w:rsidRDefault="002B0CF2" w:rsidP="00F50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CF2">
        <w:rPr>
          <w:rFonts w:ascii="Times New Roman" w:hAnsi="Times New Roman" w:cs="Times New Roman"/>
          <w:b/>
          <w:sz w:val="24"/>
          <w:szCs w:val="24"/>
        </w:rPr>
        <w:t>BIBLIOGRAFIE ORIENTATIVĂ:</w:t>
      </w:r>
      <w:r w:rsidR="00E85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BB425" w14:textId="632006DD" w:rsidR="0074599C" w:rsidRPr="0074599C" w:rsidRDefault="0074599C" w:rsidP="00A104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Curaj, A. (et al.) (coord.) (2014), </w:t>
      </w:r>
      <w:r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Higher Education Reforms in Romania: Between the Bologna Process and National Challenges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Dordrecht: Springer</w:t>
      </w:r>
    </w:p>
    <w:p w14:paraId="2B5DD60C" w14:textId="146E13EE" w:rsidR="00A104DC" w:rsidRDefault="00A104DC" w:rsidP="00A104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A104D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De Wit, H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ahoma"/>
          <w:kern w:val="1"/>
          <w:sz w:val="24"/>
          <w:szCs w:val="24"/>
          <w:lang w:val="en-GB" w:eastAsia="hi-IN" w:bidi="hi-IN"/>
        </w:rPr>
        <w:t>(</w:t>
      </w:r>
      <w:proofErr w:type="spellStart"/>
      <w:proofErr w:type="gramStart"/>
      <w:r>
        <w:rPr>
          <w:rFonts w:ascii="Times New Roman" w:eastAsia="SimSun" w:hAnsi="Times New Roman" w:cs="Tahoma"/>
          <w:kern w:val="1"/>
          <w:sz w:val="24"/>
          <w:szCs w:val="24"/>
          <w:lang w:val="en-GB" w:eastAsia="hi-IN" w:bidi="hi-IN"/>
        </w:rPr>
        <w:t>coord</w:t>
      </w:r>
      <w:proofErr w:type="spellEnd"/>
      <w:proofErr w:type="gramEnd"/>
      <w:r>
        <w:rPr>
          <w:rFonts w:ascii="Times New Roman" w:eastAsia="SimSun" w:hAnsi="Times New Roman" w:cs="Tahoma"/>
          <w:kern w:val="1"/>
          <w:sz w:val="24"/>
          <w:szCs w:val="24"/>
          <w:lang w:val="en-GB" w:eastAsia="hi-IN" w:bidi="hi-IN"/>
        </w:rPr>
        <w:t xml:space="preserve">.) (2015), </w:t>
      </w:r>
      <w:r w:rsidRPr="00A104D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Internationalis</w:t>
      </w:r>
      <w:r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ation of Higher Education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, Bruxelles: European Commission.</w:t>
      </w:r>
    </w:p>
    <w:p w14:paraId="68700116" w14:textId="49E95CB5" w:rsidR="00E91C8D" w:rsidRPr="00A104DC" w:rsidRDefault="00E91C8D" w:rsidP="00A104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</w:pPr>
      <w:r w:rsidRPr="00A104DC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Korka, M. (2008) </w:t>
      </w:r>
      <w:r w:rsidRPr="00A104DC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Internaționalizarea – o trăsătură definitorie a Spațiului European</w:t>
      </w:r>
    </w:p>
    <w:p w14:paraId="657BA28C" w14:textId="4FB637F0" w:rsidR="00C47F49" w:rsidRDefault="00E91C8D" w:rsidP="00E91C8D">
      <w:pPr>
        <w:spacing w:after="0" w:line="240" w:lineRule="auto"/>
        <w:ind w:firstLine="63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E91C8D"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>de Învățământ Superior</w:t>
      </w:r>
      <w:r w:rsidRPr="00E91C8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 București: Academia de Studii Economice</w:t>
      </w:r>
    </w:p>
    <w:p w14:paraId="14DDD3DD" w14:textId="7AE58B3E" w:rsidR="00F855E2" w:rsidRDefault="00A104DC" w:rsidP="00F855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ahoma"/>
          <w:kern w:val="1"/>
          <w:sz w:val="24"/>
          <w:szCs w:val="24"/>
          <w:lang w:val="en-GB" w:eastAsia="hi-IN" w:bidi="hi-IN"/>
        </w:rPr>
        <w:t>Petcu</w:t>
      </w:r>
      <w:proofErr w:type="spellEnd"/>
      <w:r>
        <w:rPr>
          <w:rFonts w:ascii="Times New Roman" w:eastAsia="SimSun" w:hAnsi="Times New Roman" w:cs="Tahoma"/>
          <w:kern w:val="1"/>
          <w:sz w:val="24"/>
          <w:szCs w:val="24"/>
          <w:lang w:val="en-GB" w:eastAsia="hi-IN" w:bidi="hi-IN"/>
        </w:rPr>
        <w:t xml:space="preserve">, V. (et al.) (2015), </w:t>
      </w:r>
      <w:proofErr w:type="spellStart"/>
      <w:r>
        <w:rPr>
          <w:rFonts w:ascii="Times New Roman" w:eastAsia="SimSun" w:hAnsi="Times New Roman" w:cs="Tahoma"/>
          <w:i/>
          <w:kern w:val="1"/>
          <w:sz w:val="24"/>
          <w:szCs w:val="24"/>
          <w:lang w:val="en-GB" w:eastAsia="hi-IN" w:bidi="hi-IN"/>
        </w:rPr>
        <w:t>Ghid</w:t>
      </w:r>
      <w:proofErr w:type="spellEnd"/>
      <w:r>
        <w:rPr>
          <w:rFonts w:ascii="Times New Roman" w:eastAsia="SimSun" w:hAnsi="Times New Roman" w:cs="Tahoma"/>
          <w:i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i/>
          <w:kern w:val="1"/>
          <w:sz w:val="24"/>
          <w:szCs w:val="24"/>
          <w:lang w:val="en-GB" w:eastAsia="hi-IN" w:bidi="hi-IN"/>
        </w:rPr>
        <w:t>practic</w:t>
      </w:r>
      <w:proofErr w:type="spellEnd"/>
      <w:r>
        <w:rPr>
          <w:rFonts w:ascii="Times New Roman" w:eastAsia="SimSun" w:hAnsi="Times New Roman" w:cs="Tahoma"/>
          <w:i/>
          <w:kern w:val="1"/>
          <w:sz w:val="24"/>
          <w:szCs w:val="24"/>
          <w:lang w:val="en-GB" w:eastAsia="hi-IN" w:bidi="hi-IN"/>
        </w:rPr>
        <w:t xml:space="preserve"> de </w:t>
      </w:r>
      <w:proofErr w:type="spellStart"/>
      <w:r>
        <w:rPr>
          <w:rFonts w:ascii="Times New Roman" w:eastAsia="SimSun" w:hAnsi="Times New Roman" w:cs="Tahoma"/>
          <w:i/>
          <w:kern w:val="1"/>
          <w:sz w:val="24"/>
          <w:szCs w:val="24"/>
          <w:lang w:val="en-GB" w:eastAsia="hi-IN" w:bidi="hi-IN"/>
        </w:rPr>
        <w:t>interna</w:t>
      </w:r>
      <w:proofErr w:type="spellEnd"/>
      <w:r>
        <w:rPr>
          <w:rFonts w:ascii="Times New Roman" w:eastAsia="SimSun" w:hAnsi="Times New Roman" w:cs="Tahoma"/>
          <w:i/>
          <w:kern w:val="1"/>
          <w:sz w:val="24"/>
          <w:szCs w:val="24"/>
          <w:lang w:eastAsia="hi-IN" w:bidi="hi-IN"/>
        </w:rPr>
        <w:t xml:space="preserve">ționalizare a învățământului superior românesc, 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București: IEMU</w:t>
      </w:r>
    </w:p>
    <w:p w14:paraId="1C8CE1FC" w14:textId="77777777" w:rsidR="00E91C8D" w:rsidRPr="00A104DC" w:rsidRDefault="00E91C8D" w:rsidP="00A104DC">
      <w:pPr>
        <w:pStyle w:val="ListParagraph"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3A9BA4DC" w14:textId="77777777" w:rsidR="004D5116" w:rsidRPr="00C47F49" w:rsidRDefault="004D5116" w:rsidP="004D5116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</w:p>
    <w:p w14:paraId="698F6DDE" w14:textId="77777777" w:rsidR="00C530F1" w:rsidRPr="00C47F49" w:rsidRDefault="000F28C1" w:rsidP="00F502C6">
      <w:pPr>
        <w:spacing w:after="0" w:line="240" w:lineRule="auto"/>
        <w:ind w:firstLine="630"/>
        <w:rPr>
          <w:rFonts w:ascii="Times New Roman" w:hAnsi="Times New Roman"/>
          <w:b/>
          <w:sz w:val="24"/>
          <w:szCs w:val="24"/>
        </w:rPr>
      </w:pPr>
      <w:r w:rsidRPr="00C47F49">
        <w:rPr>
          <w:rFonts w:ascii="Times New Roman" w:hAnsi="Times New Roman"/>
          <w:b/>
          <w:sz w:val="24"/>
          <w:szCs w:val="24"/>
        </w:rPr>
        <w:t xml:space="preserve">Legislație: </w:t>
      </w:r>
    </w:p>
    <w:p w14:paraId="3E76C62C" w14:textId="028D454D" w:rsidR="00C47F49" w:rsidRPr="00C47F49" w:rsidRDefault="009E063C" w:rsidP="00F502C6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7F49" w:rsidRPr="00C47F49">
        <w:rPr>
          <w:rFonts w:ascii="Times New Roman" w:hAnsi="Times New Roman"/>
          <w:sz w:val="24"/>
          <w:szCs w:val="24"/>
        </w:rPr>
        <w:t>Carta Universității Babeș-Bolyai</w:t>
      </w:r>
      <w:r w:rsidR="007A5B58">
        <w:rPr>
          <w:rFonts w:ascii="Times New Roman" w:hAnsi="Times New Roman"/>
          <w:sz w:val="24"/>
          <w:szCs w:val="24"/>
        </w:rPr>
        <w:t>.</w:t>
      </w:r>
    </w:p>
    <w:p w14:paraId="224F4015" w14:textId="77777777" w:rsidR="009E063C" w:rsidRPr="009E063C" w:rsidRDefault="009E063C" w:rsidP="009E063C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9E063C">
        <w:rPr>
          <w:rFonts w:ascii="Times New Roman" w:hAnsi="Times New Roman"/>
          <w:sz w:val="24"/>
          <w:szCs w:val="24"/>
        </w:rPr>
        <w:t>- Legea Educaţiei Naţionale nr. 1/2011, cu modificările şi completările</w:t>
      </w:r>
    </w:p>
    <w:p w14:paraId="555A1AC1" w14:textId="77777777" w:rsidR="009E063C" w:rsidRPr="009E063C" w:rsidRDefault="009E063C" w:rsidP="009E063C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9E063C">
        <w:rPr>
          <w:rFonts w:ascii="Times New Roman" w:hAnsi="Times New Roman"/>
          <w:sz w:val="24"/>
          <w:szCs w:val="24"/>
        </w:rPr>
        <w:t>ulterioare;</w:t>
      </w:r>
    </w:p>
    <w:p w14:paraId="7CC12FA2" w14:textId="77777777" w:rsidR="009E063C" w:rsidRPr="009E063C" w:rsidRDefault="009E063C" w:rsidP="009E063C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9E063C">
        <w:rPr>
          <w:rFonts w:ascii="Times New Roman" w:hAnsi="Times New Roman"/>
          <w:sz w:val="24"/>
          <w:szCs w:val="24"/>
        </w:rPr>
        <w:t>- Legea privind organizarea studiilor universitare nr. 288/2004, cu</w:t>
      </w:r>
    </w:p>
    <w:p w14:paraId="225CB5AA" w14:textId="0055CF81" w:rsidR="009E063C" w:rsidRPr="009E063C" w:rsidRDefault="009E063C" w:rsidP="009E063C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9E063C">
        <w:rPr>
          <w:rFonts w:ascii="Times New Roman" w:hAnsi="Times New Roman"/>
          <w:sz w:val="24"/>
          <w:szCs w:val="24"/>
        </w:rPr>
        <w:t>modificăr</w:t>
      </w:r>
      <w:r>
        <w:rPr>
          <w:rFonts w:ascii="Times New Roman" w:hAnsi="Times New Roman"/>
          <w:sz w:val="24"/>
          <w:szCs w:val="24"/>
        </w:rPr>
        <w:t>ile şi completările ulterioare;</w:t>
      </w:r>
    </w:p>
    <w:p w14:paraId="1E9F30D6" w14:textId="34B404CC" w:rsidR="009E063C" w:rsidRPr="009E063C" w:rsidRDefault="009E063C" w:rsidP="009E063C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</w:p>
    <w:p w14:paraId="7D677512" w14:textId="77064993" w:rsidR="00A9726D" w:rsidRPr="00C47F49" w:rsidRDefault="00A9726D" w:rsidP="009E063C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</w:p>
    <w:p w14:paraId="5C5B2AF1" w14:textId="77777777" w:rsidR="00AB54A0" w:rsidRPr="00C47F49" w:rsidRDefault="00AB54A0" w:rsidP="00F502C6">
      <w:pPr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</w:p>
    <w:p w14:paraId="308B4348" w14:textId="77777777" w:rsidR="00DB72B6" w:rsidRDefault="00DB72B6" w:rsidP="00F502C6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DB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9"/>
    <w:multiLevelType w:val="hybridMultilevel"/>
    <w:tmpl w:val="1B9A6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604C"/>
    <w:multiLevelType w:val="hybridMultilevel"/>
    <w:tmpl w:val="7EB690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E92"/>
    <w:multiLevelType w:val="hybridMultilevel"/>
    <w:tmpl w:val="68807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F2"/>
    <w:rsid w:val="00065F91"/>
    <w:rsid w:val="000F28C1"/>
    <w:rsid w:val="00130E05"/>
    <w:rsid w:val="001920F0"/>
    <w:rsid w:val="00261AE3"/>
    <w:rsid w:val="002A4158"/>
    <w:rsid w:val="002B0CF2"/>
    <w:rsid w:val="002B4415"/>
    <w:rsid w:val="002B6556"/>
    <w:rsid w:val="002D5392"/>
    <w:rsid w:val="00310AAC"/>
    <w:rsid w:val="00371ED1"/>
    <w:rsid w:val="00397834"/>
    <w:rsid w:val="003E64D9"/>
    <w:rsid w:val="003F31A1"/>
    <w:rsid w:val="00431EEC"/>
    <w:rsid w:val="0049596F"/>
    <w:rsid w:val="004D05B1"/>
    <w:rsid w:val="004D5116"/>
    <w:rsid w:val="004E5039"/>
    <w:rsid w:val="005212FF"/>
    <w:rsid w:val="005C3A50"/>
    <w:rsid w:val="00655236"/>
    <w:rsid w:val="006B08A3"/>
    <w:rsid w:val="00700E3A"/>
    <w:rsid w:val="007450FF"/>
    <w:rsid w:val="0074599C"/>
    <w:rsid w:val="00773197"/>
    <w:rsid w:val="007862DB"/>
    <w:rsid w:val="007A5B58"/>
    <w:rsid w:val="007C30E3"/>
    <w:rsid w:val="007F1B8F"/>
    <w:rsid w:val="008440DB"/>
    <w:rsid w:val="008B03BA"/>
    <w:rsid w:val="00961E1E"/>
    <w:rsid w:val="009B3337"/>
    <w:rsid w:val="009E063C"/>
    <w:rsid w:val="00A040D3"/>
    <w:rsid w:val="00A104DC"/>
    <w:rsid w:val="00A21C25"/>
    <w:rsid w:val="00A26C8B"/>
    <w:rsid w:val="00A52238"/>
    <w:rsid w:val="00A9726D"/>
    <w:rsid w:val="00AB54A0"/>
    <w:rsid w:val="00AD481E"/>
    <w:rsid w:val="00B12576"/>
    <w:rsid w:val="00B63139"/>
    <w:rsid w:val="00B91195"/>
    <w:rsid w:val="00BD33E2"/>
    <w:rsid w:val="00BE20EF"/>
    <w:rsid w:val="00BF373E"/>
    <w:rsid w:val="00C47F49"/>
    <w:rsid w:val="00C530F1"/>
    <w:rsid w:val="00C823AB"/>
    <w:rsid w:val="00D168C7"/>
    <w:rsid w:val="00DA47C9"/>
    <w:rsid w:val="00DB08A5"/>
    <w:rsid w:val="00DB72B6"/>
    <w:rsid w:val="00E56263"/>
    <w:rsid w:val="00E858B2"/>
    <w:rsid w:val="00E91C8D"/>
    <w:rsid w:val="00EB580D"/>
    <w:rsid w:val="00EC66CB"/>
    <w:rsid w:val="00F502C6"/>
    <w:rsid w:val="00F82F8C"/>
    <w:rsid w:val="00F855E2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3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3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IoanaRacoti</cp:lastModifiedBy>
  <cp:revision>8</cp:revision>
  <cp:lastPrinted>2015-04-30T12:25:00Z</cp:lastPrinted>
  <dcterms:created xsi:type="dcterms:W3CDTF">2018-03-30T12:01:00Z</dcterms:created>
  <dcterms:modified xsi:type="dcterms:W3CDTF">2018-05-08T06:07:00Z</dcterms:modified>
</cp:coreProperties>
</file>